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before="33"/>
        <w:rPr>
          <w:rFonts w:ascii="Times New Roman"/>
          <w:sz w:val="17"/>
        </w:rPr>
      </w:pPr>
    </w:p>
    <w:p>
      <w:pPr>
        <w:spacing w:before="0"/>
        <w:ind w:left="0" w:right="58" w:firstLine="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1035893</wp:posOffset>
                </wp:positionH>
                <wp:positionV relativeFrom="paragraph">
                  <wp:posOffset>-398684</wp:posOffset>
                </wp:positionV>
                <wp:extent cx="5488940" cy="81692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8169275"/>
                          <a:chExt cx="5488940" cy="81692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5" y="12"/>
                            <a:ext cx="5488940" cy="816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940" h="8169275">
                                <a:moveTo>
                                  <a:pt x="5488698" y="63"/>
                                </a:moveTo>
                                <a:lnTo>
                                  <a:pt x="5484863" y="0"/>
                                </a:lnTo>
                                <a:lnTo>
                                  <a:pt x="5481523" y="63"/>
                                </a:lnTo>
                                <a:lnTo>
                                  <a:pt x="5481523" y="7213"/>
                                </a:lnTo>
                                <a:lnTo>
                                  <a:pt x="5481523" y="8161642"/>
                                </a:lnTo>
                                <a:lnTo>
                                  <a:pt x="7150" y="8161642"/>
                                </a:lnTo>
                                <a:lnTo>
                                  <a:pt x="7150" y="7213"/>
                                </a:lnTo>
                                <a:lnTo>
                                  <a:pt x="5481523" y="7213"/>
                                </a:lnTo>
                                <a:lnTo>
                                  <a:pt x="5481523" y="63"/>
                                </a:lnTo>
                                <a:lnTo>
                                  <a:pt x="3822" y="63"/>
                                </a:lnTo>
                                <a:lnTo>
                                  <a:pt x="0" y="0"/>
                                </a:lnTo>
                                <a:lnTo>
                                  <a:pt x="0" y="8168792"/>
                                </a:lnTo>
                                <a:lnTo>
                                  <a:pt x="5488698" y="8168792"/>
                                </a:lnTo>
                                <a:lnTo>
                                  <a:pt x="5488698" y="8161642"/>
                                </a:lnTo>
                                <a:lnTo>
                                  <a:pt x="5488686" y="7213"/>
                                </a:lnTo>
                                <a:lnTo>
                                  <a:pt x="548869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48" y="7217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566399pt;margin-top:-31.392509pt;width:432.2pt;height:643.25pt;mso-position-horizontal-relative:page;mso-position-vertical-relative:paragraph;z-index:-15770624" id="docshapegroup3" coordorigin="1631,-628" coordsize="8644,12865">
                <v:shape style="position:absolute;left:1631;top:-628;width:8644;height:12865" id="docshape4" coordorigin="1631,-628" coordsize="8644,12865" path="m10275,-628l10269,-628,10264,-628,10264,-616,10264,12225,1643,12225,1643,-616,10264,-616,10264,-628,1637,-628,1631,-628,1631,12236,10275,12236,10275,12225,10275,-616,10275,-628xe" filled="true" fillcolor="#999999" stroked="false">
                  <v:path arrowok="t"/>
                  <v:fill type="solid"/>
                </v:shape>
                <v:shape style="position:absolute;left:5615;top:-617;width:491;height:581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b/>
          <w:sz w:val="17"/>
        </w:rPr>
        <w:t>Portal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de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Legislação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da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Câmara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Municipal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de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Petrópolis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/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pacing w:val="-5"/>
          <w:sz w:val="17"/>
        </w:rPr>
        <w:t>RJ</w:t>
      </w:r>
    </w:p>
    <w:p>
      <w:pPr>
        <w:pStyle w:val="BodyText"/>
        <w:spacing w:before="15"/>
        <w:rPr>
          <w:rFonts w:ascii="Verdana"/>
          <w:b/>
          <w:sz w:val="17"/>
        </w:rPr>
      </w:pPr>
    </w:p>
    <w:p>
      <w:pPr>
        <w:spacing w:line="193" w:lineRule="exact" w:before="0"/>
        <w:ind w:left="0" w:right="904" w:firstLine="0"/>
        <w:jc w:val="center"/>
        <w:rPr>
          <w:b/>
          <w:sz w:val="17"/>
        </w:rPr>
      </w:pPr>
      <w:r>
        <w:rPr>
          <w:b/>
          <w:color w:val="FF0000"/>
          <w:sz w:val="17"/>
        </w:rPr>
        <w:t>LEI</w:t>
      </w:r>
      <w:r>
        <w:rPr>
          <w:b/>
          <w:color w:val="FF0000"/>
          <w:spacing w:val="-8"/>
          <w:sz w:val="17"/>
        </w:rPr>
        <w:t> </w:t>
      </w:r>
      <w:r>
        <w:rPr>
          <w:b/>
          <w:color w:val="FF0000"/>
          <w:sz w:val="17"/>
        </w:rPr>
        <w:t>MUNICIPAL</w:t>
      </w:r>
      <w:r>
        <w:rPr>
          <w:b/>
          <w:color w:val="FF0000"/>
          <w:spacing w:val="-8"/>
          <w:sz w:val="17"/>
        </w:rPr>
        <w:t> </w:t>
      </w:r>
      <w:r>
        <w:rPr>
          <w:b/>
          <w:color w:val="FF0000"/>
          <w:sz w:val="17"/>
        </w:rPr>
        <w:t>Nº</w:t>
      </w:r>
      <w:r>
        <w:rPr>
          <w:b/>
          <w:color w:val="FF0000"/>
          <w:spacing w:val="-8"/>
          <w:sz w:val="17"/>
        </w:rPr>
        <w:t> </w:t>
      </w:r>
      <w:r>
        <w:rPr>
          <w:b/>
          <w:color w:val="FF0000"/>
          <w:sz w:val="17"/>
        </w:rPr>
        <w:t>3.815,</w:t>
      </w:r>
      <w:r>
        <w:rPr>
          <w:b/>
          <w:color w:val="FF0000"/>
          <w:spacing w:val="-8"/>
          <w:sz w:val="17"/>
        </w:rPr>
        <w:t> </w:t>
      </w:r>
      <w:r>
        <w:rPr>
          <w:b/>
          <w:color w:val="FF0000"/>
          <w:sz w:val="17"/>
        </w:rPr>
        <w:t>DE</w:t>
      </w:r>
      <w:r>
        <w:rPr>
          <w:b/>
          <w:color w:val="FF0000"/>
          <w:spacing w:val="-8"/>
          <w:sz w:val="17"/>
        </w:rPr>
        <w:t> </w:t>
      </w:r>
      <w:r>
        <w:rPr>
          <w:b/>
          <w:color w:val="FF0000"/>
          <w:spacing w:val="-2"/>
          <w:sz w:val="17"/>
        </w:rPr>
        <w:t>16/05/1976</w:t>
      </w:r>
    </w:p>
    <w:p>
      <w:pPr>
        <w:spacing w:line="235" w:lineRule="auto" w:before="1"/>
        <w:ind w:left="46" w:right="904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ALTERANDO</w:t>
      </w:r>
      <w:r>
        <w:rPr>
          <w:b/>
          <w:spacing w:val="-3"/>
          <w:sz w:val="17"/>
        </w:rPr>
        <w:t> </w:t>
      </w:r>
      <w:r>
        <w:rPr>
          <w:b/>
          <w:spacing w:val="-2"/>
          <w:sz w:val="17"/>
        </w:rPr>
        <w:t>OS</w:t>
      </w:r>
      <w:r>
        <w:rPr>
          <w:b/>
          <w:spacing w:val="-3"/>
          <w:sz w:val="17"/>
        </w:rPr>
        <w:t> </w:t>
      </w:r>
      <w:r>
        <w:rPr>
          <w:b/>
          <w:spacing w:val="-2"/>
          <w:sz w:val="17"/>
        </w:rPr>
        <w:t>ESTATUTOS</w:t>
      </w:r>
      <w:r>
        <w:rPr>
          <w:b/>
          <w:spacing w:val="-3"/>
          <w:sz w:val="17"/>
        </w:rPr>
        <w:t> </w:t>
      </w:r>
      <w:r>
        <w:rPr>
          <w:b/>
          <w:spacing w:val="-2"/>
          <w:sz w:val="17"/>
        </w:rPr>
        <w:t>DA</w:t>
      </w:r>
      <w:r>
        <w:rPr>
          <w:b/>
          <w:spacing w:val="-3"/>
          <w:sz w:val="17"/>
        </w:rPr>
        <w:t> </w:t>
      </w:r>
      <w:r>
        <w:rPr>
          <w:b/>
          <w:spacing w:val="-2"/>
          <w:sz w:val="17"/>
        </w:rPr>
        <w:t>CAIXA</w:t>
      </w:r>
      <w:r>
        <w:rPr>
          <w:b/>
          <w:spacing w:val="-3"/>
          <w:sz w:val="17"/>
        </w:rPr>
        <w:t> </w:t>
      </w:r>
      <w:r>
        <w:rPr>
          <w:b/>
          <w:spacing w:val="-2"/>
          <w:sz w:val="17"/>
        </w:rPr>
        <w:t>BENEFICENTE</w:t>
      </w:r>
      <w:r>
        <w:rPr>
          <w:b/>
          <w:spacing w:val="-3"/>
          <w:sz w:val="17"/>
        </w:rPr>
        <w:t> </w:t>
      </w:r>
      <w:r>
        <w:rPr>
          <w:b/>
          <w:spacing w:val="-2"/>
          <w:sz w:val="17"/>
        </w:rPr>
        <w:t>DOS</w:t>
      </w:r>
      <w:r>
        <w:rPr>
          <w:b/>
          <w:spacing w:val="-3"/>
          <w:sz w:val="17"/>
        </w:rPr>
        <w:t> </w:t>
      </w:r>
      <w:r>
        <w:rPr>
          <w:b/>
          <w:spacing w:val="-2"/>
          <w:sz w:val="17"/>
        </w:rPr>
        <w:t>EMPREGADOS</w:t>
      </w:r>
      <w:r>
        <w:rPr>
          <w:b/>
          <w:spacing w:val="-3"/>
          <w:sz w:val="17"/>
        </w:rPr>
        <w:t> </w:t>
      </w:r>
      <w:r>
        <w:rPr>
          <w:b/>
          <w:spacing w:val="-2"/>
          <w:sz w:val="17"/>
        </w:rPr>
        <w:t>MUNICIPAIS (CBEN).</w:t>
      </w:r>
    </w:p>
    <w:p>
      <w:pPr>
        <w:pStyle w:val="BodyText"/>
        <w:spacing w:before="164"/>
        <w:rPr>
          <w:b/>
          <w:sz w:val="17"/>
        </w:rPr>
      </w:pPr>
    </w:p>
    <w:p>
      <w:pPr>
        <w:pStyle w:val="Heading2"/>
        <w:spacing w:line="235" w:lineRule="auto"/>
        <w:ind w:right="1236"/>
      </w:pPr>
      <w:r>
        <w:rPr>
          <w:color w:val="666666"/>
        </w:rPr>
        <w:t>A</w:t>
      </w:r>
      <w:r>
        <w:rPr>
          <w:color w:val="666666"/>
          <w:spacing w:val="40"/>
        </w:rPr>
        <w:t> </w:t>
      </w:r>
      <w:r>
        <w:rPr>
          <w:color w:val="666666"/>
        </w:rPr>
        <w:t>CÂMARA</w:t>
      </w:r>
      <w:r>
        <w:rPr>
          <w:color w:val="666666"/>
          <w:spacing w:val="40"/>
        </w:rPr>
        <w:t> </w:t>
      </w:r>
      <w:r>
        <w:rPr>
          <w:color w:val="666666"/>
        </w:rPr>
        <w:t>MUNICIPAL</w:t>
      </w:r>
      <w:r>
        <w:rPr>
          <w:color w:val="666666"/>
          <w:spacing w:val="40"/>
        </w:rPr>
        <w:t> </w:t>
      </w:r>
      <w:r>
        <w:rPr>
          <w:color w:val="666666"/>
        </w:rPr>
        <w:t>DE</w:t>
      </w:r>
      <w:r>
        <w:rPr>
          <w:color w:val="666666"/>
          <w:spacing w:val="40"/>
        </w:rPr>
        <w:t> </w:t>
      </w:r>
      <w:r>
        <w:rPr>
          <w:color w:val="666666"/>
        </w:rPr>
        <w:t>PETRÓPOLIS</w:t>
      </w:r>
      <w:r>
        <w:rPr>
          <w:color w:val="666666"/>
          <w:spacing w:val="40"/>
        </w:rPr>
        <w:t> </w:t>
      </w:r>
      <w:r>
        <w:rPr>
          <w:color w:val="666666"/>
        </w:rPr>
        <w:t>DECRETOU</w:t>
      </w:r>
      <w:r>
        <w:rPr>
          <w:color w:val="666666"/>
          <w:spacing w:val="40"/>
        </w:rPr>
        <w:t> </w:t>
      </w:r>
      <w:r>
        <w:rPr>
          <w:color w:val="666666"/>
        </w:rPr>
        <w:t>E</w:t>
      </w:r>
      <w:r>
        <w:rPr>
          <w:color w:val="666666"/>
          <w:spacing w:val="40"/>
        </w:rPr>
        <w:t> </w:t>
      </w:r>
      <w:r>
        <w:rPr>
          <w:color w:val="666666"/>
        </w:rPr>
        <w:t>EU</w:t>
      </w:r>
      <w:r>
        <w:rPr>
          <w:color w:val="666666"/>
          <w:spacing w:val="40"/>
        </w:rPr>
        <w:t> </w:t>
      </w:r>
      <w:r>
        <w:rPr>
          <w:color w:val="666666"/>
        </w:rPr>
        <w:t>SANCIONO</w:t>
      </w:r>
      <w:r>
        <w:rPr>
          <w:color w:val="666666"/>
          <w:spacing w:val="40"/>
        </w:rPr>
        <w:t> </w:t>
      </w:r>
      <w:r>
        <w:rPr>
          <w:color w:val="666666"/>
        </w:rPr>
        <w:t>A </w:t>
      </w:r>
      <w:r>
        <w:rPr>
          <w:color w:val="666666"/>
          <w:spacing w:val="-2"/>
        </w:rPr>
        <w:t>SEGUINTE:</w:t>
      </w:r>
    </w:p>
    <w:p>
      <w:pPr>
        <w:spacing w:before="188"/>
        <w:ind w:left="499" w:right="0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LEI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Nº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3.815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14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MAIO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pacing w:val="-2"/>
          <w:sz w:val="17"/>
        </w:rPr>
        <w:t>1976:</w:t>
      </w:r>
    </w:p>
    <w:p>
      <w:pPr>
        <w:pStyle w:val="Heading1"/>
        <w:spacing w:line="235" w:lineRule="auto" w:before="190"/>
      </w:pPr>
      <w:r>
        <w:rPr>
          <w:b/>
        </w:rPr>
        <w:t>Art.</w:t>
      </w:r>
      <w:r>
        <w:rPr>
          <w:b/>
          <w:spacing w:val="-7"/>
        </w:rPr>
        <w:t> </w:t>
      </w:r>
      <w:r>
        <w:rPr>
          <w:b/>
        </w:rPr>
        <w:t>1º</w:t>
      </w:r>
      <w:r>
        <w:rPr>
          <w:b/>
          <w:spacing w:val="-7"/>
        </w:rPr>
        <w:t> </w:t>
      </w:r>
      <w:r>
        <w:rPr/>
        <w:t>Ficam</w:t>
      </w:r>
      <w:r>
        <w:rPr>
          <w:spacing w:val="-7"/>
        </w:rPr>
        <w:t> </w:t>
      </w:r>
      <w:r>
        <w:rPr/>
        <w:t>acrescidas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artigo</w:t>
      </w:r>
      <w:r>
        <w:rPr>
          <w:spacing w:val="-7"/>
        </w:rPr>
        <w:t> </w:t>
      </w:r>
      <w:r>
        <w:rPr/>
        <w:t>4º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Estatutos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Caixa</w:t>
      </w:r>
      <w:r>
        <w:rPr>
          <w:spacing w:val="-7"/>
        </w:rPr>
        <w:t> </w:t>
      </w:r>
      <w:r>
        <w:rPr/>
        <w:t>Beneficente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Empregados Municipais, as Letras "g" e "h", com a seguinte redação:</w:t>
      </w:r>
    </w:p>
    <w:p>
      <w:pPr>
        <w:pStyle w:val="BodyText"/>
        <w:spacing w:line="252" w:lineRule="auto" w:before="23"/>
        <w:ind w:left="589" w:right="1695"/>
        <w:jc w:val="both"/>
      </w:pPr>
      <w:r>
        <w:rPr>
          <w:w w:val="105"/>
        </w:rPr>
        <w:t>"Letra</w:t>
      </w:r>
      <w:r>
        <w:rPr>
          <w:w w:val="105"/>
        </w:rPr>
        <w:t> "G"</w:t>
      </w:r>
      <w:r>
        <w:rPr>
          <w:w w:val="105"/>
        </w:rPr>
        <w:t> -</w:t>
      </w:r>
      <w:r>
        <w:rPr>
          <w:w w:val="105"/>
        </w:rPr>
        <w:t> Poderá</w:t>
      </w:r>
      <w:r>
        <w:rPr>
          <w:w w:val="105"/>
        </w:rPr>
        <w:t> a</w:t>
      </w:r>
      <w:r>
        <w:rPr>
          <w:w w:val="105"/>
        </w:rPr>
        <w:t> Caixa,</w:t>
      </w:r>
      <w:r>
        <w:rPr>
          <w:w w:val="105"/>
        </w:rPr>
        <w:t> com</w:t>
      </w:r>
      <w:r>
        <w:rPr>
          <w:w w:val="105"/>
        </w:rPr>
        <w:t> prévia</w:t>
      </w:r>
      <w:r>
        <w:rPr>
          <w:w w:val="105"/>
        </w:rPr>
        <w:t> autorização</w:t>
      </w:r>
      <w:r>
        <w:rPr>
          <w:w w:val="105"/>
        </w:rPr>
        <w:t> do</w:t>
      </w:r>
      <w:r>
        <w:rPr>
          <w:w w:val="105"/>
        </w:rPr>
        <w:t> Conselho</w:t>
      </w:r>
      <w:r>
        <w:rPr>
          <w:w w:val="105"/>
        </w:rPr>
        <w:t> Administrativo,</w:t>
      </w:r>
      <w:r>
        <w:rPr>
          <w:w w:val="105"/>
        </w:rPr>
        <w:t> aceitar</w:t>
      </w:r>
      <w:r>
        <w:rPr>
          <w:w w:val="105"/>
        </w:rPr>
        <w:t> como</w:t>
      </w:r>
      <w:r>
        <w:rPr>
          <w:spacing w:val="40"/>
          <w:w w:val="105"/>
        </w:rPr>
        <w:t> </w:t>
      </w:r>
      <w:r>
        <w:rPr>
          <w:w w:val="105"/>
        </w:rPr>
        <w:t>contribuintes</w:t>
      </w:r>
      <w:r>
        <w:rPr>
          <w:w w:val="105"/>
        </w:rPr>
        <w:t> facultativos</w:t>
      </w:r>
      <w:r>
        <w:rPr>
          <w:w w:val="105"/>
        </w:rPr>
        <w:t> todos</w:t>
      </w:r>
      <w:r>
        <w:rPr>
          <w:w w:val="105"/>
        </w:rPr>
        <w:t> os</w:t>
      </w:r>
      <w:r>
        <w:rPr>
          <w:w w:val="105"/>
        </w:rPr>
        <w:t> funcionários</w:t>
      </w:r>
      <w:r>
        <w:rPr>
          <w:w w:val="105"/>
        </w:rPr>
        <w:t> públicos</w:t>
      </w:r>
      <w:r>
        <w:rPr>
          <w:w w:val="105"/>
        </w:rPr>
        <w:t> com</w:t>
      </w:r>
      <w:r>
        <w:rPr>
          <w:w w:val="105"/>
        </w:rPr>
        <w:t> atividade</w:t>
      </w:r>
      <w:r>
        <w:rPr>
          <w:w w:val="105"/>
        </w:rPr>
        <w:t> em</w:t>
      </w:r>
      <w:r>
        <w:rPr>
          <w:w w:val="105"/>
        </w:rPr>
        <w:t> Petrópolis,</w:t>
      </w:r>
      <w:r>
        <w:rPr>
          <w:w w:val="105"/>
        </w:rPr>
        <w:t> bem</w:t>
      </w:r>
      <w:r>
        <w:rPr>
          <w:w w:val="105"/>
        </w:rPr>
        <w:t> como</w:t>
      </w:r>
      <w:r>
        <w:rPr>
          <w:w w:val="105"/>
        </w:rPr>
        <w:t> de</w:t>
      </w:r>
      <w:r>
        <w:rPr>
          <w:spacing w:val="40"/>
          <w:w w:val="105"/>
        </w:rPr>
        <w:t> </w:t>
      </w:r>
      <w:r>
        <w:rPr>
          <w:w w:val="105"/>
        </w:rPr>
        <w:t>autarquias não vinculadas à Prefeitura."</w:t>
      </w:r>
    </w:p>
    <w:p>
      <w:pPr>
        <w:pStyle w:val="BodyText"/>
        <w:spacing w:line="252" w:lineRule="auto" w:before="2"/>
        <w:ind w:left="589" w:right="1702"/>
        <w:jc w:val="both"/>
      </w:pPr>
      <w:r>
        <w:rPr>
          <w:w w:val="105"/>
        </w:rPr>
        <w:t>"Letra</w:t>
      </w:r>
      <w:r>
        <w:rPr>
          <w:w w:val="105"/>
        </w:rPr>
        <w:t> "H"</w:t>
      </w:r>
      <w:r>
        <w:rPr>
          <w:w w:val="105"/>
        </w:rPr>
        <w:t> -</w:t>
      </w:r>
      <w:r>
        <w:rPr>
          <w:w w:val="105"/>
        </w:rPr>
        <w:t> fazer</w:t>
      </w:r>
      <w:r>
        <w:rPr>
          <w:w w:val="105"/>
        </w:rPr>
        <w:t> convênios</w:t>
      </w:r>
      <w:r>
        <w:rPr>
          <w:w w:val="105"/>
        </w:rPr>
        <w:t> com</w:t>
      </w:r>
      <w:r>
        <w:rPr>
          <w:w w:val="105"/>
        </w:rPr>
        <w:t> outras</w:t>
      </w:r>
      <w:r>
        <w:rPr>
          <w:w w:val="105"/>
        </w:rPr>
        <w:t> instituições</w:t>
      </w:r>
      <w:r>
        <w:rPr>
          <w:w w:val="105"/>
        </w:rPr>
        <w:t> de</w:t>
      </w:r>
      <w:r>
        <w:rPr>
          <w:w w:val="105"/>
        </w:rPr>
        <w:t> previdência</w:t>
      </w:r>
      <w:r>
        <w:rPr>
          <w:w w:val="105"/>
        </w:rPr>
        <w:t> e</w:t>
      </w:r>
      <w:r>
        <w:rPr>
          <w:w w:val="105"/>
        </w:rPr>
        <w:t> empresas</w:t>
      </w:r>
      <w:r>
        <w:rPr>
          <w:w w:val="105"/>
        </w:rPr>
        <w:t> particulares</w:t>
      </w:r>
      <w:r>
        <w:rPr>
          <w:w w:val="105"/>
        </w:rPr>
        <w:t> </w:t>
      </w:r>
      <w:r>
        <w:rPr>
          <w:w w:val="105"/>
        </w:rPr>
        <w:t>para</w:t>
      </w:r>
      <w:r>
        <w:rPr>
          <w:spacing w:val="40"/>
          <w:w w:val="105"/>
        </w:rPr>
        <w:t> </w:t>
      </w:r>
      <w:r>
        <w:rPr>
          <w:w w:val="105"/>
        </w:rPr>
        <w:t>assistência aos seus funcionários, com descontos das contribuições em folha de pagamento".</w:t>
      </w:r>
    </w:p>
    <w:p>
      <w:pPr>
        <w:pStyle w:val="BodyText"/>
        <w:spacing w:before="19"/>
      </w:pPr>
    </w:p>
    <w:p>
      <w:pPr>
        <w:pStyle w:val="Heading1"/>
        <w:spacing w:line="235" w:lineRule="auto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2º</w:t>
      </w:r>
      <w:r>
        <w:rPr>
          <w:b/>
          <w:spacing w:val="-6"/>
        </w:rPr>
        <w:t> </w:t>
      </w:r>
      <w:r>
        <w:rPr/>
        <w:t>Dá</w:t>
      </w:r>
      <w:r>
        <w:rPr>
          <w:spacing w:val="-6"/>
        </w:rPr>
        <w:t> </w:t>
      </w:r>
      <w:r>
        <w:rPr/>
        <w:t>nova</w:t>
      </w:r>
      <w:r>
        <w:rPr>
          <w:spacing w:val="-6"/>
        </w:rPr>
        <w:t> </w:t>
      </w:r>
      <w:r>
        <w:rPr/>
        <w:t>redação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artigo</w:t>
      </w:r>
      <w:r>
        <w:rPr>
          <w:spacing w:val="-6"/>
        </w:rPr>
        <w:t> </w:t>
      </w:r>
      <w:r>
        <w:rPr/>
        <w:t>26,</w:t>
      </w:r>
      <w:r>
        <w:rPr>
          <w:spacing w:val="-6"/>
        </w:rPr>
        <w:t> </w:t>
      </w:r>
      <w:r>
        <w:rPr/>
        <w:t>acrescentando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parágrafo</w:t>
      </w:r>
      <w:r>
        <w:rPr>
          <w:spacing w:val="-6"/>
        </w:rPr>
        <w:t> </w:t>
      </w:r>
      <w:r>
        <w:rPr/>
        <w:t>único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seguinte </w:t>
      </w:r>
      <w:r>
        <w:rPr>
          <w:spacing w:val="-2"/>
        </w:rPr>
        <w:t>redação:</w:t>
      </w:r>
    </w:p>
    <w:p>
      <w:pPr>
        <w:pStyle w:val="BodyText"/>
        <w:spacing w:line="252" w:lineRule="auto" w:before="23"/>
        <w:ind w:left="589" w:right="1703"/>
        <w:jc w:val="both"/>
      </w:pPr>
      <w:r>
        <w:rPr>
          <w:w w:val="105"/>
        </w:rPr>
        <w:t>"Art.</w:t>
      </w:r>
      <w:r>
        <w:rPr>
          <w:spacing w:val="-7"/>
          <w:w w:val="105"/>
        </w:rPr>
        <w:t> </w:t>
      </w:r>
      <w:r>
        <w:rPr>
          <w:w w:val="105"/>
        </w:rPr>
        <w:t>26.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pensão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auxílio</w:t>
      </w:r>
      <w:r>
        <w:rPr>
          <w:spacing w:val="-7"/>
          <w:w w:val="105"/>
        </w:rPr>
        <w:t> </w:t>
      </w:r>
      <w:r>
        <w:rPr>
          <w:w w:val="105"/>
        </w:rPr>
        <w:t>viuvez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orfandade</w:t>
      </w:r>
      <w:r>
        <w:rPr>
          <w:spacing w:val="-7"/>
          <w:w w:val="105"/>
        </w:rPr>
        <w:t> </w:t>
      </w:r>
      <w:r>
        <w:rPr>
          <w:w w:val="105"/>
        </w:rPr>
        <w:t>respondem</w:t>
      </w:r>
      <w:r>
        <w:rPr>
          <w:spacing w:val="-7"/>
          <w:w w:val="105"/>
        </w:rPr>
        <w:t> </w:t>
      </w:r>
      <w:r>
        <w:rPr>
          <w:w w:val="105"/>
        </w:rPr>
        <w:t>pelos</w:t>
      </w:r>
      <w:r>
        <w:rPr>
          <w:spacing w:val="-7"/>
          <w:w w:val="105"/>
        </w:rPr>
        <w:t> </w:t>
      </w:r>
      <w:r>
        <w:rPr>
          <w:w w:val="105"/>
        </w:rPr>
        <w:t>débitos</w:t>
      </w:r>
      <w:r>
        <w:rPr>
          <w:spacing w:val="-7"/>
          <w:w w:val="105"/>
        </w:rPr>
        <w:t> </w:t>
      </w:r>
      <w:r>
        <w:rPr>
          <w:w w:val="105"/>
        </w:rPr>
        <w:t>dos</w:t>
      </w:r>
      <w:r>
        <w:rPr>
          <w:spacing w:val="-7"/>
          <w:w w:val="105"/>
        </w:rPr>
        <w:t> </w:t>
      </w:r>
      <w:r>
        <w:rPr>
          <w:w w:val="105"/>
        </w:rPr>
        <w:t>empréstimos</w:t>
      </w:r>
      <w:r>
        <w:rPr>
          <w:spacing w:val="-7"/>
          <w:w w:val="105"/>
        </w:rPr>
        <w:t> </w:t>
      </w:r>
      <w:r>
        <w:rPr>
          <w:w w:val="105"/>
        </w:rPr>
        <w:t>contraídos</w:t>
      </w:r>
      <w:r>
        <w:rPr>
          <w:spacing w:val="40"/>
          <w:w w:val="105"/>
        </w:rPr>
        <w:t> </w:t>
      </w:r>
      <w:r>
        <w:rPr>
          <w:w w:val="105"/>
        </w:rPr>
        <w:t>com a CBEM."</w:t>
      </w:r>
    </w:p>
    <w:p>
      <w:pPr>
        <w:pStyle w:val="BodyText"/>
        <w:spacing w:before="20"/>
      </w:pPr>
    </w:p>
    <w:p>
      <w:pPr>
        <w:pStyle w:val="Heading1"/>
        <w:spacing w:line="235" w:lineRule="auto"/>
        <w:ind w:firstLine="140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único.</w:t>
      </w:r>
      <w:r>
        <w:rPr>
          <w:b/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débitos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terão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amortização</w:t>
      </w:r>
      <w:r>
        <w:rPr>
          <w:spacing w:val="-7"/>
        </w:rPr>
        <w:t> </w:t>
      </w:r>
      <w:r>
        <w:rPr/>
        <w:t>mensal</w:t>
      </w:r>
      <w:r>
        <w:rPr>
          <w:spacing w:val="-7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10%</w:t>
      </w:r>
      <w:r>
        <w:rPr>
          <w:spacing w:val="-7"/>
        </w:rPr>
        <w:t> </w:t>
      </w:r>
      <w:r>
        <w:rPr/>
        <w:t>(dez</w:t>
      </w:r>
      <w:r>
        <w:rPr>
          <w:spacing w:val="-7"/>
        </w:rPr>
        <w:t> </w:t>
      </w:r>
      <w:r>
        <w:rPr/>
        <w:t>por cento) da pensão, do auxílio viuvez e orfandade.</w:t>
      </w:r>
    </w:p>
    <w:p>
      <w:pPr>
        <w:spacing w:before="188"/>
        <w:ind w:left="162" w:right="0" w:firstLine="0"/>
        <w:jc w:val="left"/>
        <w:rPr>
          <w:sz w:val="17"/>
        </w:rPr>
      </w:pPr>
      <w:r>
        <w:rPr>
          <w:b/>
          <w:sz w:val="17"/>
        </w:rPr>
        <w:t>Art.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3º</w:t>
      </w:r>
      <w:r>
        <w:rPr>
          <w:b/>
          <w:spacing w:val="-4"/>
          <w:sz w:val="17"/>
        </w:rPr>
        <w:t> </w:t>
      </w:r>
      <w:r>
        <w:rPr>
          <w:sz w:val="17"/>
        </w:rPr>
        <w:t>As</w:t>
      </w:r>
      <w:r>
        <w:rPr>
          <w:spacing w:val="-4"/>
          <w:sz w:val="17"/>
        </w:rPr>
        <w:t> </w:t>
      </w:r>
      <w:r>
        <w:rPr>
          <w:sz w:val="17"/>
        </w:rPr>
        <w:t>Letras</w:t>
      </w:r>
      <w:r>
        <w:rPr>
          <w:spacing w:val="-3"/>
          <w:sz w:val="17"/>
        </w:rPr>
        <w:t> </w:t>
      </w:r>
      <w:r>
        <w:rPr>
          <w:sz w:val="17"/>
        </w:rPr>
        <w:t>"a",</w:t>
      </w:r>
      <w:r>
        <w:rPr>
          <w:spacing w:val="-4"/>
          <w:sz w:val="17"/>
        </w:rPr>
        <w:t> </w:t>
      </w:r>
      <w:r>
        <w:rPr>
          <w:sz w:val="17"/>
        </w:rPr>
        <w:t>"b"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"c",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art.</w:t>
      </w:r>
      <w:r>
        <w:rPr>
          <w:spacing w:val="-4"/>
          <w:sz w:val="17"/>
        </w:rPr>
        <w:t> </w:t>
      </w:r>
      <w:r>
        <w:rPr>
          <w:sz w:val="17"/>
        </w:rPr>
        <w:t>88,</w:t>
      </w:r>
      <w:r>
        <w:rPr>
          <w:spacing w:val="-3"/>
          <w:sz w:val="17"/>
        </w:rPr>
        <w:t> </w:t>
      </w:r>
      <w:r>
        <w:rPr>
          <w:sz w:val="17"/>
        </w:rPr>
        <w:t>passarão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ter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seguinte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redação:</w:t>
      </w:r>
    </w:p>
    <w:p>
      <w:pPr>
        <w:pStyle w:val="BodyText"/>
        <w:spacing w:line="252" w:lineRule="auto" w:before="22"/>
        <w:ind w:left="589" w:right="1702"/>
        <w:jc w:val="both"/>
      </w:pPr>
      <w:r>
        <w:rPr>
          <w:w w:val="105"/>
        </w:rPr>
        <w:t>"a)</w:t>
      </w:r>
      <w:r>
        <w:rPr>
          <w:w w:val="105"/>
        </w:rPr>
        <w:t> contribuição</w:t>
      </w:r>
      <w:r>
        <w:rPr>
          <w:w w:val="105"/>
        </w:rPr>
        <w:t> dos</w:t>
      </w:r>
      <w:r>
        <w:rPr>
          <w:w w:val="105"/>
        </w:rPr>
        <w:t> servidores</w:t>
      </w:r>
      <w:r>
        <w:rPr>
          <w:w w:val="105"/>
        </w:rPr>
        <w:t> da</w:t>
      </w:r>
      <w:r>
        <w:rPr>
          <w:w w:val="105"/>
        </w:rPr>
        <w:t> Prefeitura</w:t>
      </w:r>
      <w:r>
        <w:rPr>
          <w:w w:val="105"/>
        </w:rPr>
        <w:t> Municipal</w:t>
      </w:r>
      <w:r>
        <w:rPr>
          <w:w w:val="105"/>
        </w:rPr>
        <w:t> e</w:t>
      </w:r>
      <w:r>
        <w:rPr>
          <w:w w:val="105"/>
        </w:rPr>
        <w:t> da</w:t>
      </w:r>
      <w:r>
        <w:rPr>
          <w:w w:val="105"/>
        </w:rPr>
        <w:t> Caixa,</w:t>
      </w:r>
      <w:r>
        <w:rPr>
          <w:w w:val="105"/>
        </w:rPr>
        <w:t> correspondente</w:t>
      </w:r>
      <w:r>
        <w:rPr>
          <w:w w:val="105"/>
        </w:rPr>
        <w:t> a</w:t>
      </w:r>
      <w:r>
        <w:rPr>
          <w:w w:val="105"/>
        </w:rPr>
        <w:t> 8%</w:t>
      </w:r>
      <w:r>
        <w:rPr>
          <w:w w:val="105"/>
        </w:rPr>
        <w:t> (oito</w:t>
      </w:r>
      <w:r>
        <w:rPr>
          <w:w w:val="105"/>
        </w:rPr>
        <w:t> </w:t>
      </w:r>
      <w:r>
        <w:rPr>
          <w:w w:val="105"/>
        </w:rPr>
        <w:t>por</w:t>
      </w:r>
      <w:r>
        <w:rPr>
          <w:spacing w:val="40"/>
          <w:w w:val="105"/>
        </w:rPr>
        <w:t> </w:t>
      </w:r>
      <w:r>
        <w:rPr>
          <w:w w:val="105"/>
        </w:rPr>
        <w:t>cento) dos respectivos vencimentos, remuneração ou salário, neles integradas todas as importâncias</w:t>
      </w:r>
      <w:r>
        <w:rPr>
          <w:spacing w:val="40"/>
          <w:w w:val="105"/>
        </w:rPr>
        <w:t> </w:t>
      </w:r>
      <w:r>
        <w:rPr>
          <w:w w:val="105"/>
        </w:rPr>
        <w:t>recebidas a qualquer título;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52" w:lineRule="auto" w:before="2" w:after="0"/>
        <w:ind w:left="589" w:right="1695" w:firstLine="0"/>
        <w:jc w:val="both"/>
        <w:rPr>
          <w:sz w:val="13"/>
        </w:rPr>
      </w:pPr>
      <w:r>
        <w:rPr>
          <w:w w:val="105"/>
          <w:sz w:val="13"/>
        </w:rPr>
        <w:t>contribuição</w:t>
      </w:r>
      <w:r>
        <w:rPr>
          <w:w w:val="105"/>
          <w:sz w:val="13"/>
        </w:rPr>
        <w:t> do</w:t>
      </w:r>
      <w:r>
        <w:rPr>
          <w:w w:val="105"/>
          <w:sz w:val="13"/>
        </w:rPr>
        <w:t> Prefeito</w:t>
      </w:r>
      <w:r>
        <w:rPr>
          <w:w w:val="105"/>
          <w:sz w:val="13"/>
        </w:rPr>
        <w:t> Municipal</w:t>
      </w:r>
      <w:r>
        <w:rPr>
          <w:w w:val="105"/>
          <w:sz w:val="13"/>
        </w:rPr>
        <w:t> e</w:t>
      </w:r>
      <w:r>
        <w:rPr>
          <w:w w:val="105"/>
          <w:sz w:val="13"/>
        </w:rPr>
        <w:t> dos</w:t>
      </w:r>
      <w:r>
        <w:rPr>
          <w:w w:val="105"/>
          <w:sz w:val="13"/>
        </w:rPr>
        <w:t> Vereadores</w:t>
      </w:r>
      <w:r>
        <w:rPr>
          <w:w w:val="105"/>
          <w:sz w:val="13"/>
        </w:rPr>
        <w:t> da</w:t>
      </w:r>
      <w:r>
        <w:rPr>
          <w:w w:val="105"/>
          <w:sz w:val="13"/>
        </w:rPr>
        <w:t> Câmara</w:t>
      </w:r>
      <w:r>
        <w:rPr>
          <w:w w:val="105"/>
          <w:sz w:val="13"/>
        </w:rPr>
        <w:t> Municipal,</w:t>
      </w:r>
      <w:r>
        <w:rPr>
          <w:w w:val="105"/>
          <w:sz w:val="13"/>
        </w:rPr>
        <w:t> correspondente</w:t>
      </w:r>
      <w:r>
        <w:rPr>
          <w:w w:val="105"/>
          <w:sz w:val="13"/>
        </w:rPr>
        <w:t> a</w:t>
      </w:r>
      <w:r>
        <w:rPr>
          <w:w w:val="105"/>
          <w:sz w:val="13"/>
        </w:rPr>
        <w:t> </w:t>
      </w:r>
      <w:r>
        <w:rPr>
          <w:w w:val="105"/>
          <w:sz w:val="13"/>
        </w:rPr>
        <w:t>8%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(oito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por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cento)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respectivos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subsídios,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neles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integradas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todas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importâncias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recebidas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qualquer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título;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52" w:lineRule="auto" w:before="1" w:after="0"/>
        <w:ind w:left="589" w:right="1699" w:firstLine="0"/>
        <w:jc w:val="both"/>
        <w:rPr>
          <w:sz w:val="13"/>
        </w:rPr>
      </w:pPr>
      <w:r>
        <w:rPr>
          <w:w w:val="105"/>
          <w:sz w:val="13"/>
        </w:rPr>
        <w:t>contribuição</w:t>
      </w:r>
      <w:r>
        <w:rPr>
          <w:w w:val="105"/>
          <w:sz w:val="13"/>
        </w:rPr>
        <w:t> dos</w:t>
      </w:r>
      <w:r>
        <w:rPr>
          <w:w w:val="105"/>
          <w:sz w:val="13"/>
        </w:rPr>
        <w:t> servidores</w:t>
      </w:r>
      <w:r>
        <w:rPr>
          <w:w w:val="105"/>
          <w:sz w:val="13"/>
        </w:rPr>
        <w:t> da</w:t>
      </w:r>
      <w:r>
        <w:rPr>
          <w:w w:val="105"/>
          <w:sz w:val="13"/>
        </w:rPr>
        <w:t> Câmara</w:t>
      </w:r>
      <w:r>
        <w:rPr>
          <w:w w:val="105"/>
          <w:sz w:val="13"/>
        </w:rPr>
        <w:t> Municipal,</w:t>
      </w:r>
      <w:r>
        <w:rPr>
          <w:w w:val="105"/>
          <w:sz w:val="13"/>
        </w:rPr>
        <w:t> correspondente</w:t>
      </w:r>
      <w:r>
        <w:rPr>
          <w:w w:val="105"/>
          <w:sz w:val="13"/>
        </w:rPr>
        <w:t> a</w:t>
      </w:r>
      <w:r>
        <w:rPr>
          <w:w w:val="105"/>
          <w:sz w:val="13"/>
        </w:rPr>
        <w:t> 8%</w:t>
      </w:r>
      <w:r>
        <w:rPr>
          <w:w w:val="105"/>
          <w:sz w:val="13"/>
        </w:rPr>
        <w:t> (oito</w:t>
      </w:r>
      <w:r>
        <w:rPr>
          <w:w w:val="105"/>
          <w:sz w:val="13"/>
        </w:rPr>
        <w:t> por</w:t>
      </w:r>
      <w:r>
        <w:rPr>
          <w:w w:val="105"/>
          <w:sz w:val="13"/>
        </w:rPr>
        <w:t> cento)</w:t>
      </w:r>
      <w:r>
        <w:rPr>
          <w:w w:val="105"/>
          <w:sz w:val="13"/>
        </w:rPr>
        <w:t> dos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respectivos</w:t>
      </w:r>
      <w:r>
        <w:rPr>
          <w:w w:val="105"/>
          <w:sz w:val="13"/>
        </w:rPr>
        <w:t> vencimentos</w:t>
      </w:r>
      <w:r>
        <w:rPr>
          <w:w w:val="105"/>
          <w:sz w:val="13"/>
        </w:rPr>
        <w:t> e/ou</w:t>
      </w:r>
      <w:r>
        <w:rPr>
          <w:w w:val="105"/>
          <w:sz w:val="13"/>
        </w:rPr>
        <w:t> remuneração,</w:t>
      </w:r>
      <w:r>
        <w:rPr>
          <w:w w:val="105"/>
          <w:sz w:val="13"/>
        </w:rPr>
        <w:t> neles</w:t>
      </w:r>
      <w:r>
        <w:rPr>
          <w:w w:val="105"/>
          <w:sz w:val="13"/>
        </w:rPr>
        <w:t> integrados</w:t>
      </w:r>
      <w:r>
        <w:rPr>
          <w:w w:val="105"/>
          <w:sz w:val="13"/>
        </w:rPr>
        <w:t> todas</w:t>
      </w:r>
      <w:r>
        <w:rPr>
          <w:w w:val="105"/>
          <w:sz w:val="13"/>
        </w:rPr>
        <w:t> as</w:t>
      </w:r>
      <w:r>
        <w:rPr>
          <w:w w:val="105"/>
          <w:sz w:val="13"/>
        </w:rPr>
        <w:t> importâncias</w:t>
      </w:r>
      <w:r>
        <w:rPr>
          <w:w w:val="105"/>
          <w:sz w:val="13"/>
        </w:rPr>
        <w:t> recebidas</w:t>
      </w:r>
      <w:r>
        <w:rPr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qualquer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título."</w:t>
      </w:r>
    </w:p>
    <w:p>
      <w:pPr>
        <w:pStyle w:val="BodyText"/>
        <w:spacing w:before="18"/>
      </w:pPr>
    </w:p>
    <w:p>
      <w:pPr>
        <w:pStyle w:val="Heading1"/>
        <w:ind w:right="0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4º</w:t>
      </w:r>
      <w:r>
        <w:rPr>
          <w:b/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90</w:t>
      </w:r>
      <w:r>
        <w:rPr>
          <w:spacing w:val="-4"/>
        </w:rPr>
        <w:t> </w:t>
      </w:r>
      <w:r>
        <w:rPr/>
        <w:t>passa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3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 w:before="22"/>
        <w:ind w:left="589" w:right="1696"/>
        <w:jc w:val="both"/>
      </w:pPr>
      <w:r>
        <w:rPr>
          <w:w w:val="105"/>
        </w:rPr>
        <w:t>"Art.</w:t>
      </w:r>
      <w:r>
        <w:rPr>
          <w:w w:val="105"/>
        </w:rPr>
        <w:t> 90</w:t>
      </w:r>
      <w:r>
        <w:rPr>
          <w:w w:val="105"/>
        </w:rPr>
        <w:t> constituirá</w:t>
      </w:r>
      <w:r>
        <w:rPr>
          <w:w w:val="105"/>
        </w:rPr>
        <w:t> renda</w:t>
      </w:r>
      <w:r>
        <w:rPr>
          <w:w w:val="105"/>
        </w:rPr>
        <w:t> extraordinária</w:t>
      </w:r>
      <w:r>
        <w:rPr>
          <w:w w:val="105"/>
        </w:rPr>
        <w:t> da</w:t>
      </w:r>
      <w:r>
        <w:rPr>
          <w:w w:val="105"/>
        </w:rPr>
        <w:t> Caixa</w:t>
      </w:r>
      <w:r>
        <w:rPr>
          <w:w w:val="105"/>
        </w:rPr>
        <w:t> a</w:t>
      </w:r>
      <w:r>
        <w:rPr>
          <w:w w:val="105"/>
        </w:rPr>
        <w:t> contribuição</w:t>
      </w:r>
      <w:r>
        <w:rPr>
          <w:w w:val="105"/>
        </w:rPr>
        <w:t> a</w:t>
      </w:r>
      <w:r>
        <w:rPr>
          <w:w w:val="105"/>
        </w:rPr>
        <w:t> ser</w:t>
      </w:r>
      <w:r>
        <w:rPr>
          <w:w w:val="105"/>
        </w:rPr>
        <w:t> paga</w:t>
      </w:r>
      <w:r>
        <w:rPr>
          <w:w w:val="105"/>
        </w:rPr>
        <w:t> por</w:t>
      </w:r>
      <w:r>
        <w:rPr>
          <w:w w:val="105"/>
        </w:rPr>
        <w:t> todos</w:t>
      </w:r>
      <w:r>
        <w:rPr>
          <w:w w:val="105"/>
        </w:rPr>
        <w:t> os</w:t>
      </w:r>
      <w:r>
        <w:rPr>
          <w:w w:val="105"/>
        </w:rPr>
        <w:t> segurados</w:t>
      </w:r>
      <w:r>
        <w:rPr>
          <w:spacing w:val="40"/>
          <w:w w:val="105"/>
        </w:rPr>
        <w:t> </w:t>
      </w:r>
      <w:r>
        <w:rPr>
          <w:w w:val="105"/>
        </w:rPr>
        <w:t>enumerados</w:t>
      </w:r>
      <w:r>
        <w:rPr>
          <w:w w:val="105"/>
        </w:rPr>
        <w:t> nas</w:t>
      </w:r>
      <w:r>
        <w:rPr>
          <w:w w:val="105"/>
        </w:rPr>
        <w:t> Letras</w:t>
      </w:r>
      <w:r>
        <w:rPr>
          <w:w w:val="105"/>
        </w:rPr>
        <w:t> "a",</w:t>
      </w:r>
      <w:r>
        <w:rPr>
          <w:w w:val="105"/>
        </w:rPr>
        <w:t> "c",</w:t>
      </w:r>
      <w:r>
        <w:rPr>
          <w:w w:val="105"/>
        </w:rPr>
        <w:t> "e"</w:t>
      </w:r>
      <w:r>
        <w:rPr>
          <w:w w:val="105"/>
        </w:rPr>
        <w:t> e</w:t>
      </w:r>
      <w:r>
        <w:rPr>
          <w:w w:val="105"/>
        </w:rPr>
        <w:t> "f",</w:t>
      </w:r>
      <w:r>
        <w:rPr>
          <w:w w:val="105"/>
        </w:rPr>
        <w:t> do</w:t>
      </w:r>
      <w:r>
        <w:rPr>
          <w:w w:val="105"/>
        </w:rPr>
        <w:t> art.</w:t>
      </w:r>
      <w:r>
        <w:rPr>
          <w:w w:val="105"/>
        </w:rPr>
        <w:t> 88,</w:t>
      </w:r>
      <w:r>
        <w:rPr>
          <w:w w:val="105"/>
        </w:rPr>
        <w:t> sempre</w:t>
      </w:r>
      <w:r>
        <w:rPr>
          <w:w w:val="105"/>
        </w:rPr>
        <w:t> que</w:t>
      </w:r>
      <w:r>
        <w:rPr>
          <w:w w:val="105"/>
        </w:rPr>
        <w:t> a</w:t>
      </w:r>
      <w:r>
        <w:rPr>
          <w:w w:val="105"/>
        </w:rPr>
        <w:t> Caixa</w:t>
      </w:r>
      <w:r>
        <w:rPr>
          <w:w w:val="105"/>
        </w:rPr>
        <w:t> custear</w:t>
      </w:r>
      <w:r>
        <w:rPr>
          <w:w w:val="105"/>
        </w:rPr>
        <w:t> funeral</w:t>
      </w:r>
      <w:r>
        <w:rPr>
          <w:w w:val="105"/>
        </w:rPr>
        <w:t> de</w:t>
      </w:r>
      <w:r>
        <w:rPr>
          <w:spacing w:val="40"/>
          <w:w w:val="105"/>
        </w:rPr>
        <w:t> </w:t>
      </w:r>
      <w:r>
        <w:rPr>
          <w:w w:val="105"/>
        </w:rPr>
        <w:t>contribuintes, até o limite da despesa efetivamente paga e comprovada."</w:t>
      </w:r>
    </w:p>
    <w:p>
      <w:pPr>
        <w:pStyle w:val="BodyText"/>
        <w:spacing w:before="20"/>
      </w:pPr>
    </w:p>
    <w:p>
      <w:pPr>
        <w:pStyle w:val="Heading1"/>
        <w:spacing w:line="235" w:lineRule="auto" w:before="1"/>
      </w:pPr>
      <w:r>
        <w:rPr>
          <w:b/>
        </w:rPr>
        <w:t>Art. 5º </w:t>
      </w:r>
      <w:r>
        <w:rPr/>
        <w:t>Ficam revogados o parágrafo 3º do art. 3º e o art. 119 e seu parágrafo único, dos Estatutos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todas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demais</w:t>
      </w:r>
      <w:r>
        <w:rPr>
          <w:spacing w:val="-7"/>
        </w:rPr>
        <w:t> </w:t>
      </w:r>
      <w:r>
        <w:rPr/>
        <w:t>disposições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contrário,</w:t>
      </w:r>
      <w:r>
        <w:rPr>
          <w:spacing w:val="-7"/>
        </w:rPr>
        <w:t> </w:t>
      </w:r>
      <w:r>
        <w:rPr/>
        <w:t>entrando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na data de sua publicação.</w:t>
      </w:r>
    </w:p>
    <w:p>
      <w:pPr>
        <w:pStyle w:val="BodyText"/>
        <w:spacing w:before="17"/>
        <w:rPr>
          <w:sz w:val="17"/>
        </w:rPr>
      </w:pPr>
    </w:p>
    <w:p>
      <w:pPr>
        <w:spacing w:line="235" w:lineRule="auto" w:before="0"/>
        <w:ind w:left="499" w:right="4534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Mando, portanto, a todos a quem o conhecimento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da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presente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Lei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competir,</w:t>
      </w:r>
      <w:r>
        <w:rPr>
          <w:i/>
          <w:color w:val="666666"/>
          <w:spacing w:val="-11"/>
          <w:sz w:val="17"/>
        </w:rPr>
        <w:t> </w:t>
      </w:r>
      <w:r>
        <w:rPr>
          <w:i/>
          <w:color w:val="666666"/>
          <w:sz w:val="17"/>
        </w:rPr>
        <w:t>que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a executem e façam executar, fiel e inteiramente como nela se contém.</w:t>
      </w:r>
    </w:p>
    <w:p>
      <w:pPr>
        <w:pStyle w:val="BodyText"/>
        <w:spacing w:before="25"/>
        <w:rPr>
          <w:i/>
          <w:sz w:val="17"/>
        </w:rPr>
      </w:pPr>
    </w:p>
    <w:p>
      <w:pPr>
        <w:spacing w:before="1"/>
        <w:ind w:left="2118" w:right="904" w:firstLine="0"/>
        <w:jc w:val="center"/>
        <w:rPr>
          <w:i/>
          <w:sz w:val="17"/>
        </w:rPr>
      </w:pPr>
      <w:r>
        <w:rPr>
          <w:i/>
          <w:color w:val="666666"/>
          <w:sz w:val="17"/>
        </w:rPr>
        <w:t>Gabinete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da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Prefeitura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Municipal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Petrópolis,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pacing w:val="-5"/>
          <w:sz w:val="17"/>
        </w:rPr>
        <w:t>em</w:t>
      </w:r>
    </w:p>
    <w:p>
      <w:pPr>
        <w:pStyle w:val="Heading2"/>
        <w:spacing w:before="187"/>
        <w:ind w:left="4098"/>
      </w:pPr>
      <w:r>
        <w:rPr>
          <w:color w:val="666666"/>
        </w:rPr>
        <w:t>DR.</w:t>
      </w:r>
      <w:r>
        <w:rPr>
          <w:color w:val="666666"/>
          <w:spacing w:val="-12"/>
        </w:rPr>
        <w:t> </w:t>
      </w:r>
      <w:r>
        <w:rPr>
          <w:color w:val="666666"/>
        </w:rPr>
        <w:t>PAULO</w:t>
      </w:r>
      <w:r>
        <w:rPr>
          <w:color w:val="666666"/>
          <w:spacing w:val="-11"/>
        </w:rPr>
        <w:t> </w:t>
      </w:r>
      <w:r>
        <w:rPr>
          <w:color w:val="666666"/>
        </w:rPr>
        <w:t>JOSÉ</w:t>
      </w:r>
      <w:r>
        <w:rPr>
          <w:color w:val="666666"/>
          <w:spacing w:val="-12"/>
        </w:rPr>
        <w:t> </w:t>
      </w:r>
      <w:r>
        <w:rPr>
          <w:color w:val="666666"/>
        </w:rPr>
        <w:t>ALVES</w:t>
      </w:r>
      <w:r>
        <w:rPr>
          <w:color w:val="666666"/>
          <w:spacing w:val="-11"/>
        </w:rPr>
        <w:t> </w:t>
      </w:r>
      <w:r>
        <w:rPr>
          <w:color w:val="666666"/>
          <w:spacing w:val="-2"/>
        </w:rPr>
        <w:t>RATTES</w:t>
      </w:r>
    </w:p>
    <w:p>
      <w:pPr>
        <w:spacing w:line="193" w:lineRule="exact" w:before="0"/>
        <w:ind w:left="0" w:right="1730" w:firstLine="0"/>
        <w:jc w:val="right"/>
        <w:rPr>
          <w:i/>
          <w:sz w:val="17"/>
        </w:rPr>
      </w:pPr>
      <w:r>
        <w:rPr>
          <w:i/>
          <w:color w:val="666666"/>
          <w:spacing w:val="-2"/>
          <w:sz w:val="17"/>
        </w:rPr>
        <w:t>Prefeito</w:t>
      </w:r>
    </w:p>
    <w:p>
      <w:pPr>
        <w:pStyle w:val="BodyText"/>
        <w:spacing w:before="14"/>
        <w:rPr>
          <w:i/>
          <w:sz w:val="17"/>
        </w:rPr>
      </w:pPr>
    </w:p>
    <w:p>
      <w:pPr>
        <w:pStyle w:val="Heading2"/>
      </w:pPr>
      <w:r>
        <w:rPr>
          <w:color w:val="666666"/>
          <w:spacing w:val="-5"/>
        </w:rPr>
        <w:t>G.P.</w:t>
      </w:r>
      <w:r>
        <w:rPr>
          <w:color w:val="666666"/>
          <w:spacing w:val="-7"/>
        </w:rPr>
        <w:t> </w:t>
      </w:r>
      <w:r>
        <w:rPr>
          <w:color w:val="666666"/>
          <w:spacing w:val="-4"/>
        </w:rPr>
        <w:t>163.</w:t>
      </w:r>
    </w:p>
    <w:p>
      <w:pPr>
        <w:spacing w:line="191" w:lineRule="exact" w:before="0"/>
        <w:ind w:left="499" w:right="0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Protocolo</w:t>
      </w:r>
      <w:r>
        <w:rPr>
          <w:i/>
          <w:color w:val="666666"/>
          <w:spacing w:val="-9"/>
          <w:sz w:val="17"/>
        </w:rPr>
        <w:t> </w:t>
      </w:r>
      <w:r>
        <w:rPr>
          <w:i/>
          <w:color w:val="666666"/>
          <w:spacing w:val="-2"/>
          <w:sz w:val="17"/>
        </w:rPr>
        <w:t>413/76</w:t>
      </w:r>
    </w:p>
    <w:p>
      <w:pPr>
        <w:spacing w:line="235" w:lineRule="auto" w:before="1"/>
        <w:ind w:left="499" w:right="4955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Providenciado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pelo</w:t>
      </w:r>
      <w:r>
        <w:rPr>
          <w:i/>
          <w:color w:val="666666"/>
          <w:spacing w:val="-11"/>
          <w:sz w:val="17"/>
        </w:rPr>
        <w:t> </w:t>
      </w:r>
      <w:r>
        <w:rPr>
          <w:i/>
          <w:color w:val="666666"/>
          <w:sz w:val="17"/>
        </w:rPr>
        <w:t>Ofício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nº</w:t>
      </w:r>
      <w:r>
        <w:rPr>
          <w:i/>
          <w:color w:val="666666"/>
          <w:spacing w:val="-11"/>
          <w:sz w:val="17"/>
        </w:rPr>
        <w:t> </w:t>
      </w:r>
      <w:r>
        <w:rPr>
          <w:i/>
          <w:color w:val="666666"/>
          <w:sz w:val="17"/>
        </w:rPr>
        <w:t>100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PRE Em 13/05/76</w:t>
      </w:r>
    </w:p>
    <w:sectPr>
      <w:footerReference w:type="default" r:id="rId5"/>
      <w:type w:val="continuous"/>
      <w:pgSz w:w="11900" w:h="16840"/>
      <w:pgMar w:header="0" w:footer="181" w:top="1700" w:bottom="380" w:left="1700" w:right="17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706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62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lowerLetter"/>
      <w:lvlText w:val="%1)"/>
      <w:lvlJc w:val="left"/>
      <w:pPr>
        <w:ind w:left="589" w:hanging="1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1" w:hanging="1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3" w:hanging="1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5" w:hanging="1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47" w:hanging="1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9" w:hanging="1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31" w:hanging="1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23" w:hanging="1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15" w:hanging="17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2" w:right="1236"/>
      <w:outlineLvl w:val="1"/>
    </w:pPr>
    <w:rPr>
      <w:rFonts w:ascii="Arial" w:hAnsi="Arial" w:eastAsia="Arial" w:cs="Arial"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193" w:lineRule="exact"/>
      <w:ind w:left="499"/>
      <w:outlineLvl w:val="2"/>
    </w:pPr>
    <w:rPr>
      <w:rFonts w:ascii="Arial" w:hAnsi="Arial" w:eastAsia="Arial" w:cs="Arial"/>
      <w:i/>
      <w:i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89" w:right="1695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2025-05-20T19:02:04Z</dcterms:created>
  <dcterms:modified xsi:type="dcterms:W3CDTF">2025-05-20T19:02:04Z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