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0"/>
        <w:rPr>
          <w:rFonts w:ascii="Times New Roman"/>
          <w:sz w:val="20"/>
        </w:rPr>
      </w:pPr>
    </w:p>
    <w:p>
      <w:pPr>
        <w:pStyle w:val="BodyText"/>
        <w:ind w:left="259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757318" cy="121815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7318" cy="121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9"/>
        <w:rPr>
          <w:rFonts w:ascii="Times New Roman"/>
        </w:rPr>
      </w:pPr>
    </w:p>
    <w:p>
      <w:pPr>
        <w:pStyle w:val="BodyText"/>
        <w:spacing w:line="367" w:lineRule="auto"/>
        <w:ind w:left="97" w:right="93"/>
        <w:jc w:val="both"/>
      </w:pPr>
      <w:r>
        <w:rPr/>
        <w:t>Ata da décima reunião ordinária do Comitê de Investimentos do Instituto de Previdência</w:t>
      </w:r>
      <w:r>
        <w:rPr>
          <w:spacing w:val="80"/>
        </w:rPr>
        <w:t> </w:t>
      </w:r>
      <w:r>
        <w:rPr/>
        <w:t>e Assistência Social do Servidor Público do Município de Petrópolis – INPAS.</w:t>
      </w:r>
    </w:p>
    <w:p>
      <w:pPr>
        <w:pStyle w:val="BodyText"/>
        <w:spacing w:before="136"/>
      </w:pPr>
    </w:p>
    <w:p>
      <w:pPr>
        <w:pStyle w:val="BodyText"/>
        <w:spacing w:line="364" w:lineRule="auto"/>
        <w:ind w:left="97" w:right="93"/>
        <w:jc w:val="both"/>
      </w:pPr>
      <w:r>
        <w:rPr/>
        <w:t>Aos doze dias do mês de agosto do ano de dois mil e treze, às dez horas, na sala do Diretor-Presidente, reuniram-se os seis membros do Comitê de Investimentos deste Regime Próprio de Previdência, conforme Decreto Municipal que criou o citado Comitê, número hum</w:t>
      </w:r>
      <w:r>
        <w:rPr>
          <w:spacing w:val="40"/>
        </w:rPr>
        <w:t> </w:t>
      </w:r>
      <w:r>
        <w:rPr/>
        <w:t>mil</w:t>
      </w:r>
      <w:r>
        <w:rPr>
          <w:spacing w:val="40"/>
        </w:rPr>
        <w:t> </w:t>
      </w:r>
      <w:r>
        <w:rPr/>
        <w:t>e dez,</w:t>
      </w:r>
      <w:r>
        <w:rPr>
          <w:spacing w:val="40"/>
        </w:rPr>
        <w:t> </w:t>
      </w:r>
      <w:r>
        <w:rPr/>
        <w:t>de trinta e</w:t>
      </w:r>
      <w:r>
        <w:rPr>
          <w:spacing w:val="40"/>
        </w:rPr>
        <w:t> </w:t>
      </w:r>
      <w:r>
        <w:rPr/>
        <w:t>hum de outubro de dois</w:t>
      </w:r>
      <w:r>
        <w:rPr>
          <w:spacing w:val="40"/>
        </w:rPr>
        <w:t> </w:t>
      </w:r>
      <w:r>
        <w:rPr/>
        <w:t>mil e doze, publicado</w:t>
      </w:r>
      <w:r>
        <w:rPr>
          <w:spacing w:val="40"/>
        </w:rPr>
        <w:t> </w:t>
      </w:r>
      <w:r>
        <w:rPr/>
        <w:t>no Diário Oficial do Município de Petrópolis de hum de novembro de dois mil e doze, com a seguinte composição: a) Diretor-Presidente do Regime Próprio de Previdência Social - RPPS, senhor Marcus Antonio Curvelo da Silva; b) Diretor Administrativo do Regime Próprio de Previdência Social - RPPS, senhor Daniel Luiz Simões Campos; c) Chefe da</w:t>
      </w:r>
    </w:p>
    <w:p>
      <w:pPr>
        <w:pStyle w:val="BodyText"/>
        <w:spacing w:after="0" w:line="364" w:lineRule="auto"/>
        <w:jc w:val="both"/>
        <w:sectPr>
          <w:type w:val="continuous"/>
          <w:pgSz w:w="11900" w:h="16840"/>
          <w:pgMar w:top="1940" w:bottom="280" w:left="1559" w:right="992"/>
        </w:sectPr>
      </w:pPr>
    </w:p>
    <w:p>
      <w:pPr>
        <w:pStyle w:val="BodyText"/>
        <w:spacing w:before="169"/>
      </w:pPr>
    </w:p>
    <w:p>
      <w:pPr>
        <w:pStyle w:val="BodyText"/>
        <w:spacing w:line="364" w:lineRule="auto"/>
        <w:ind w:left="96" w:right="91"/>
        <w:jc w:val="both"/>
      </w:pPr>
      <w:r>
        <w:rPr/>
        <w:t>Divisão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Tesouraria,</w:t>
      </w:r>
      <w:r>
        <w:rPr>
          <w:spacing w:val="40"/>
        </w:rPr>
        <w:t> </w:t>
      </w:r>
      <w:r>
        <w:rPr/>
        <w:t>senhora</w:t>
      </w:r>
      <w:r>
        <w:rPr>
          <w:spacing w:val="40"/>
        </w:rPr>
        <w:t> </w:t>
      </w:r>
      <w:r>
        <w:rPr/>
        <w:t>Michele</w:t>
      </w:r>
      <w:r>
        <w:rPr>
          <w:spacing w:val="40"/>
        </w:rPr>
        <w:t> </w:t>
      </w:r>
      <w:r>
        <w:rPr/>
        <w:t>Schiffler</w:t>
      </w:r>
      <w:r>
        <w:rPr>
          <w:spacing w:val="40"/>
        </w:rPr>
        <w:t> </w:t>
      </w:r>
      <w:r>
        <w:rPr/>
        <w:t>Forster,</w:t>
      </w:r>
      <w:r>
        <w:rPr>
          <w:spacing w:val="40"/>
        </w:rPr>
        <w:t> </w:t>
      </w:r>
      <w:r>
        <w:rPr/>
        <w:t>Presidente</w:t>
      </w:r>
      <w:r>
        <w:rPr>
          <w:spacing w:val="40"/>
        </w:rPr>
        <w:t> </w:t>
      </w:r>
      <w:r>
        <w:rPr/>
        <w:t>eleita</w:t>
      </w:r>
      <w:r>
        <w:rPr>
          <w:spacing w:val="40"/>
        </w:rPr>
        <w:t> </w:t>
      </w:r>
      <w:r>
        <w:rPr/>
        <w:t>deste Comitê; d) Chefe da Divisão de Contabilidade, senhora Lucimar da Glória Gomes; e) Gestoras Previdenciárias do Regime Próprio de Previdência Social - RPPS, senhora Adriana Catarina da Costa, Secretária eleita deste Comitê e senhora Carla Cristina Correia Maduro Vogas Tavares. Iniciou-se, com esta composição, a referida reunião</w:t>
      </w:r>
      <w:r>
        <w:rPr>
          <w:spacing w:val="80"/>
        </w:rPr>
        <w:t> </w:t>
      </w:r>
      <w:r>
        <w:rPr/>
        <w:t>para atendimento à pauta do dia, que teve a seguinte ordem: a) Análise do cenário macroeconômico de curto prazo, bem como as expectativas de mercado; b) Avaliação dos investimentos que compõem o patrimônio dos diversos segmentos de aplicação; c) Análise do fluxo de caixa, considerando as obrigações previdenciárias e administrativas para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mês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curso;</w:t>
      </w:r>
      <w:r>
        <w:rPr>
          <w:spacing w:val="40"/>
        </w:rPr>
        <w:t> </w:t>
      </w:r>
      <w:r>
        <w:rPr/>
        <w:t>d)</w:t>
      </w:r>
      <w:r>
        <w:rPr>
          <w:spacing w:val="40"/>
        </w:rPr>
        <w:t> </w:t>
      </w:r>
      <w:r>
        <w:rPr/>
        <w:t>Proposições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investimentos/</w:t>
      </w:r>
      <w:r>
        <w:rPr>
          <w:spacing w:val="40"/>
        </w:rPr>
        <w:t> </w:t>
      </w:r>
      <w:r>
        <w:rPr/>
        <w:t>desinvestimentos, considerando avaliações técnicas com relação aos ativos objetos da proposta, que justifique o movimento proposto; e) Assuntos gerais. A senhora Presidente, Michele Forster,</w:t>
      </w:r>
      <w:r>
        <w:rPr>
          <w:spacing w:val="25"/>
        </w:rPr>
        <w:t> </w:t>
      </w:r>
      <w:r>
        <w:rPr/>
        <w:t>iniciou</w:t>
      </w:r>
      <w:r>
        <w:rPr>
          <w:spacing w:val="25"/>
        </w:rPr>
        <w:t> </w:t>
      </w:r>
      <w:r>
        <w:rPr/>
        <w:t>apresentando o</w:t>
      </w:r>
      <w:r>
        <w:rPr>
          <w:spacing w:val="25"/>
        </w:rPr>
        <w:t> </w:t>
      </w:r>
      <w:r>
        <w:rPr/>
        <w:t>Panorama</w:t>
      </w:r>
      <w:r>
        <w:rPr>
          <w:spacing w:val="25"/>
        </w:rPr>
        <w:t> </w:t>
      </w:r>
      <w:r>
        <w:rPr/>
        <w:t>editado</w:t>
      </w:r>
      <w:r>
        <w:rPr>
          <w:spacing w:val="27"/>
        </w:rPr>
        <w:t> </w:t>
      </w:r>
      <w:r>
        <w:rPr/>
        <w:t>pela empresa</w:t>
      </w:r>
      <w:r>
        <w:rPr>
          <w:spacing w:val="27"/>
        </w:rPr>
        <w:t> </w:t>
      </w:r>
      <w:r>
        <w:rPr/>
        <w:t>de</w:t>
      </w:r>
      <w:r>
        <w:rPr>
          <w:spacing w:val="25"/>
        </w:rPr>
        <w:t> </w:t>
      </w:r>
      <w:r>
        <w:rPr/>
        <w:t>consultoria Crédito &amp; Mercado, que presta serviço de consultoria em investimentos para este Instituto, referente ao mês de julho último. Neste Panorama, além da leitura do cenário</w:t>
      </w:r>
      <w:r>
        <w:rPr>
          <w:spacing w:val="80"/>
        </w:rPr>
        <w:t> </w:t>
      </w:r>
      <w:r>
        <w:rPr/>
        <w:t>econômico, ressaltou-se mais uma vez a necessidade de manter cautela. Após, apresentou a planilha com a evolução dos índices segundo divulgação da ANBIMA. A senhora</w:t>
      </w:r>
      <w:r>
        <w:rPr>
          <w:spacing w:val="40"/>
        </w:rPr>
        <w:t> </w:t>
      </w:r>
      <w:r>
        <w:rPr/>
        <w:t>Presidente</w:t>
      </w:r>
      <w:r>
        <w:rPr>
          <w:spacing w:val="40"/>
        </w:rPr>
        <w:t> </w:t>
      </w:r>
      <w:r>
        <w:rPr/>
        <w:t>informou,</w:t>
      </w:r>
      <w:r>
        <w:rPr>
          <w:spacing w:val="40"/>
        </w:rPr>
        <w:t> </w:t>
      </w:r>
      <w:r>
        <w:rPr/>
        <w:t>conforme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Mapa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Disponibilidade</w:t>
      </w:r>
      <w:r>
        <w:rPr>
          <w:spacing w:val="40"/>
        </w:rPr>
        <w:t> </w:t>
      </w:r>
      <w:r>
        <w:rPr/>
        <w:t>Bancária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dia onze de agosto de dois mil e treze, a entrada da receita da Secretaria de Educação, da Fundação Municipal de Saúde e da Prefeitura Municipal de Petrópolis, além dos valores da</w:t>
      </w:r>
      <w:r>
        <w:rPr>
          <w:spacing w:val="35"/>
        </w:rPr>
        <w:t> </w:t>
      </w:r>
      <w:r>
        <w:rPr/>
        <w:t>Compensação</w:t>
      </w:r>
      <w:r>
        <w:rPr>
          <w:spacing w:val="38"/>
        </w:rPr>
        <w:t> </w:t>
      </w:r>
      <w:r>
        <w:rPr/>
        <w:t>Previdenciária,</w:t>
      </w:r>
      <w:r>
        <w:rPr>
          <w:spacing w:val="35"/>
        </w:rPr>
        <w:t> </w:t>
      </w:r>
      <w:r>
        <w:rPr/>
        <w:t>tanto</w:t>
      </w:r>
      <w:r>
        <w:rPr>
          <w:spacing w:val="35"/>
        </w:rPr>
        <w:t> </w:t>
      </w:r>
      <w:r>
        <w:rPr/>
        <w:t>o</w:t>
      </w:r>
      <w:r>
        <w:rPr>
          <w:spacing w:val="38"/>
        </w:rPr>
        <w:t> </w:t>
      </w:r>
      <w:r>
        <w:rPr/>
        <w:t>estoque</w:t>
      </w:r>
      <w:r>
        <w:rPr>
          <w:spacing w:val="35"/>
        </w:rPr>
        <w:t> </w:t>
      </w:r>
      <w:r>
        <w:rPr/>
        <w:t>quanto</w:t>
      </w:r>
      <w:r>
        <w:rPr>
          <w:spacing w:val="35"/>
        </w:rPr>
        <w:t> </w:t>
      </w:r>
      <w:r>
        <w:rPr/>
        <w:t>o</w:t>
      </w:r>
      <w:r>
        <w:rPr>
          <w:spacing w:val="35"/>
        </w:rPr>
        <w:t> </w:t>
      </w:r>
      <w:r>
        <w:rPr/>
        <w:t>fluxo.</w:t>
      </w:r>
      <w:r>
        <w:rPr>
          <w:spacing w:val="35"/>
        </w:rPr>
        <w:t> </w:t>
      </w:r>
      <w:r>
        <w:rPr/>
        <w:t>Informou</w:t>
      </w:r>
      <w:r>
        <w:rPr>
          <w:spacing w:val="35"/>
        </w:rPr>
        <w:t> </w:t>
      </w:r>
      <w:r>
        <w:rPr/>
        <w:t>ainda</w:t>
      </w:r>
      <w:r>
        <w:rPr>
          <w:spacing w:val="38"/>
        </w:rPr>
        <w:t> </w:t>
      </w:r>
      <w:r>
        <w:rPr/>
        <w:t>que, de acordo com o demonstrativo de rentabilidade das aplicações divulgado pela consultoria Crédito &amp; Mercado, no mês de julho houve o atingimento de trezentos e oitenta e sete</w:t>
      </w:r>
      <w:r>
        <w:rPr>
          <w:spacing w:val="40"/>
        </w:rPr>
        <w:t> </w:t>
      </w:r>
      <w:r>
        <w:rPr/>
        <w:t>inteiros</w:t>
      </w:r>
      <w:r>
        <w:rPr>
          <w:spacing w:val="40"/>
        </w:rPr>
        <w:t> </w:t>
      </w:r>
      <w:r>
        <w:rPr/>
        <w:t>e quatro centésimos da meta</w:t>
      </w:r>
      <w:r>
        <w:rPr>
          <w:spacing w:val="40"/>
        </w:rPr>
        <w:t> </w:t>
      </w:r>
      <w:r>
        <w:rPr/>
        <w:t>atuarial,</w:t>
      </w:r>
      <w:r>
        <w:rPr>
          <w:spacing w:val="40"/>
        </w:rPr>
        <w:t> </w:t>
      </w:r>
      <w:r>
        <w:rPr/>
        <w:t>e o acumulado</w:t>
      </w:r>
      <w:r>
        <w:rPr>
          <w:spacing w:val="40"/>
        </w:rPr>
        <w:t> </w:t>
      </w:r>
      <w:r>
        <w:rPr/>
        <w:t>desde janeiro fechou o mês em trinta e sete inteiros e noventa e nove décimos, devido à má performance dos fundos de investimentos no cenário de instabilidade econômica impressa pelo mercado desde o início deste exercício. A senhora Presidente também registrou que, conforme informações disponíveis nos jornais e na Internet, a expectativa do mercado financeiro é que, na próxima reunião do COPOM que está prevista para os dias vinte e sete e vinte e oito deste mês, a taxa básica de juros da economia sofra aumento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vinte</w:t>
      </w:r>
      <w:r>
        <w:rPr>
          <w:spacing w:val="18"/>
        </w:rPr>
        <w:t> </w:t>
      </w:r>
      <w:r>
        <w:rPr/>
        <w:t>e</w:t>
      </w:r>
      <w:r>
        <w:rPr>
          <w:spacing w:val="23"/>
        </w:rPr>
        <w:t> </w:t>
      </w:r>
      <w:r>
        <w:rPr/>
        <w:t>cinco</w:t>
      </w:r>
      <w:r>
        <w:rPr>
          <w:spacing w:val="23"/>
        </w:rPr>
        <w:t> </w:t>
      </w:r>
      <w:r>
        <w:rPr/>
        <w:t>décimos</w:t>
      </w:r>
      <w:r>
        <w:rPr>
          <w:spacing w:val="22"/>
        </w:rPr>
        <w:t> </w:t>
      </w:r>
      <w:r>
        <w:rPr/>
        <w:t>por</w:t>
      </w:r>
      <w:r>
        <w:rPr>
          <w:spacing w:val="20"/>
        </w:rPr>
        <w:t> </w:t>
      </w:r>
      <w:r>
        <w:rPr/>
        <w:t>cento,</w:t>
      </w:r>
      <w:r>
        <w:rPr>
          <w:spacing w:val="21"/>
        </w:rPr>
        <w:t> </w:t>
      </w:r>
      <w:r>
        <w:rPr/>
        <w:t>o</w:t>
      </w:r>
      <w:r>
        <w:rPr>
          <w:spacing w:val="23"/>
        </w:rPr>
        <w:t> </w:t>
      </w:r>
      <w:r>
        <w:rPr/>
        <w:t>que</w:t>
      </w:r>
      <w:r>
        <w:rPr>
          <w:spacing w:val="21"/>
        </w:rPr>
        <w:t> </w:t>
      </w:r>
      <w:r>
        <w:rPr/>
        <w:t>deve</w:t>
      </w:r>
      <w:r>
        <w:rPr>
          <w:spacing w:val="21"/>
        </w:rPr>
        <w:t> </w:t>
      </w:r>
      <w:r>
        <w:rPr/>
        <w:t>reforçar</w:t>
      </w:r>
      <w:r>
        <w:rPr>
          <w:spacing w:val="25"/>
        </w:rPr>
        <w:t> </w:t>
      </w:r>
      <w:r>
        <w:rPr/>
        <w:t>a</w:t>
      </w:r>
      <w:r>
        <w:rPr>
          <w:spacing w:val="18"/>
        </w:rPr>
        <w:t> </w:t>
      </w:r>
      <w:r>
        <w:rPr/>
        <w:t>necessidade</w:t>
      </w:r>
      <w:r>
        <w:rPr>
          <w:spacing w:val="21"/>
        </w:rPr>
        <w:t> </w:t>
      </w:r>
      <w:r>
        <w:rPr/>
        <w:t>de</w:t>
      </w:r>
      <w:r>
        <w:rPr>
          <w:spacing w:val="18"/>
        </w:rPr>
        <w:t> </w:t>
      </w:r>
      <w:r>
        <w:rPr/>
        <w:t>se</w:t>
      </w:r>
    </w:p>
    <w:p>
      <w:pPr>
        <w:pStyle w:val="BodyText"/>
        <w:spacing w:after="0" w:line="364" w:lineRule="auto"/>
        <w:jc w:val="both"/>
        <w:sectPr>
          <w:pgSz w:w="11900" w:h="16840"/>
          <w:pgMar w:top="1940" w:bottom="280" w:left="1559" w:right="992"/>
        </w:sectPr>
      </w:pPr>
    </w:p>
    <w:p>
      <w:pPr>
        <w:pStyle w:val="BodyText"/>
        <w:spacing w:before="169"/>
      </w:pPr>
    </w:p>
    <w:p>
      <w:pPr>
        <w:pStyle w:val="BodyText"/>
        <w:spacing w:line="364" w:lineRule="auto"/>
        <w:ind w:left="96" w:right="93"/>
        <w:jc w:val="both"/>
      </w:pPr>
      <w:r>
        <w:rPr/>
        <w:t>manter a cautela, tendo em vista que a renda fixa é extremamente sensível a quaisquer variações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SELIC.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Diretor-Presidente,</w:t>
      </w:r>
      <w:r>
        <w:rPr>
          <w:spacing w:val="40"/>
        </w:rPr>
        <w:t> </w:t>
      </w:r>
      <w:r>
        <w:rPr/>
        <w:t>senhor</w:t>
      </w:r>
      <w:r>
        <w:rPr>
          <w:spacing w:val="40"/>
        </w:rPr>
        <w:t> </w:t>
      </w:r>
      <w:r>
        <w:rPr/>
        <w:t>Marcus</w:t>
      </w:r>
      <w:r>
        <w:rPr>
          <w:spacing w:val="40"/>
        </w:rPr>
        <w:t> </w:t>
      </w:r>
      <w:r>
        <w:rPr/>
        <w:t>Curvelo,</w:t>
      </w:r>
      <w:r>
        <w:rPr>
          <w:spacing w:val="40"/>
        </w:rPr>
        <w:t> </w:t>
      </w:r>
      <w:r>
        <w:rPr/>
        <w:t>trouxe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a reunião duas matérias veiculadas pelos jornais O Globo e Valor Econômico onde divulgavam o alto índice de pessoas que não lêem livros e o grande número de jovens desempregados. Ele chamou a atenção para estas situações explicando que tais dados são alarmantes quando se pensa, além de outros aspectos, em previdência, já que o sistema previdenciário de forma geral tem caráter contributivo, o que traz à reflexão o quanto tais questões, assim como tudo que acontece além dos limites do mercado financeiro, geram impacto e devem ser levados em consideração na tomada de</w:t>
      </w:r>
      <w:r>
        <w:rPr>
          <w:spacing w:val="80"/>
        </w:rPr>
        <w:t> </w:t>
      </w:r>
      <w:r>
        <w:rPr/>
        <w:t>decisões. Neste momento, o senhor Presidente solicitou a esta Secretária que, como a partir do mês de setembro assumirá a Divisão de Tesouraria deste Instituto, em virtude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solicitação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dispensa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função</w:t>
      </w:r>
      <w:r>
        <w:rPr>
          <w:spacing w:val="40"/>
        </w:rPr>
        <w:t> </w:t>
      </w:r>
      <w:r>
        <w:rPr/>
        <w:t>gratificada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senhora</w:t>
      </w:r>
      <w:r>
        <w:rPr>
          <w:spacing w:val="40"/>
        </w:rPr>
        <w:t> </w:t>
      </w:r>
      <w:r>
        <w:rPr/>
        <w:t>Presidente,</w:t>
      </w:r>
      <w:r>
        <w:rPr>
          <w:spacing w:val="40"/>
        </w:rPr>
        <w:t> </w:t>
      </w:r>
      <w:r>
        <w:rPr/>
        <w:t>busque notícias de curto, médio e longo prazo no intuito de ampliar a visibilidade em torno das tomadas de decisão. Após, a senhora Presidente iniciou a votação para a alocação dos recursos disponíveis. Ela indicou que, como o Instituto possui, neste momento, valores disponíveis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despesas</w:t>
      </w:r>
      <w:r>
        <w:rPr>
          <w:spacing w:val="40"/>
        </w:rPr>
        <w:t> </w:t>
      </w:r>
      <w:r>
        <w:rPr/>
        <w:t>do mês,</w:t>
      </w:r>
      <w:r>
        <w:rPr>
          <w:spacing w:val="40"/>
        </w:rPr>
        <w:t> </w:t>
      </w:r>
      <w:r>
        <w:rPr/>
        <w:t>incluindo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folha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pagamentos,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ainda</w:t>
      </w:r>
      <w:r>
        <w:rPr>
          <w:spacing w:val="40"/>
        </w:rPr>
        <w:t> </w:t>
      </w:r>
      <w:r>
        <w:rPr/>
        <w:t>há saldo disponível, que tal saldo fosse aplicado em IMA-B e o restante que será utilizado fosse aplicado em DI até o limite máximo permitido e IRFM-1; O senhor Diretor- Presidente indicou o limite máximo permitido pela Política de Investimentos em DI e o restante em IRFM-1; As senhoras Lucimar, Adriana e Carla e o senhor Daniel, nesta ordem, também indicaram o limite máximo permitido pela Política de Investimentos em</w:t>
      </w:r>
      <w:r>
        <w:rPr>
          <w:spacing w:val="80"/>
        </w:rPr>
        <w:t> </w:t>
      </w:r>
      <w:r>
        <w:rPr/>
        <w:t>DI e o restante em IRFM-1, ficando assim decidido. Por fim, o senhor Marcus Curvelo agradeceu à senhora Michele por todo o trabalho dedicado a este Instituto e a este Comitê, na qualidade de Chefe da Divisão de Tesouraria e Presidente eleita,</w:t>
      </w:r>
      <w:r>
        <w:rPr>
          <w:spacing w:val="80"/>
        </w:rPr>
        <w:t> </w:t>
      </w:r>
      <w:r>
        <w:rPr/>
        <w:t>convidando-a para que participe das reuniões</w:t>
      </w:r>
      <w:r>
        <w:rPr>
          <w:spacing w:val="40"/>
        </w:rPr>
        <w:t> </w:t>
      </w:r>
      <w:r>
        <w:rPr/>
        <w:t>deste colegiado, com</w:t>
      </w:r>
      <w:r>
        <w:rPr>
          <w:spacing w:val="40"/>
        </w:rPr>
        <w:t> </w:t>
      </w:r>
      <w:r>
        <w:rPr/>
        <w:t>direito à voz por</w:t>
      </w:r>
      <w:r>
        <w:rPr>
          <w:spacing w:val="40"/>
        </w:rPr>
        <w:t> </w:t>
      </w:r>
      <w:r>
        <w:rPr/>
        <w:t>todo know-how que possui nos investimentos e no próprio Instituto, e sem direito a voto</w:t>
      </w:r>
      <w:r>
        <w:rPr>
          <w:spacing w:val="40"/>
        </w:rPr>
        <w:t> </w:t>
      </w:r>
      <w:r>
        <w:rPr/>
        <w:t>já</w:t>
      </w:r>
      <w:r>
        <w:rPr>
          <w:spacing w:val="17"/>
        </w:rPr>
        <w:t> </w:t>
      </w:r>
      <w:r>
        <w:rPr/>
        <w:t>que</w:t>
      </w:r>
      <w:r>
        <w:rPr>
          <w:spacing w:val="19"/>
        </w:rPr>
        <w:t> </w:t>
      </w:r>
      <w:r>
        <w:rPr/>
        <w:t>o</w:t>
      </w:r>
      <w:r>
        <w:rPr>
          <w:spacing w:val="17"/>
        </w:rPr>
        <w:t> </w:t>
      </w:r>
      <w:r>
        <w:rPr/>
        <w:t>Decreto de</w:t>
      </w:r>
      <w:r>
        <w:rPr>
          <w:spacing w:val="17"/>
        </w:rPr>
        <w:t> </w:t>
      </w:r>
      <w:r>
        <w:rPr/>
        <w:t>criação</w:t>
      </w:r>
      <w:r>
        <w:rPr>
          <w:spacing w:val="17"/>
        </w:rPr>
        <w:t> </w:t>
      </w:r>
      <w:r>
        <w:rPr/>
        <w:t>deste</w:t>
      </w:r>
      <w:r>
        <w:rPr>
          <w:spacing w:val="17"/>
        </w:rPr>
        <w:t> </w:t>
      </w:r>
      <w:r>
        <w:rPr/>
        <w:t>Comitê não</w:t>
      </w:r>
      <w:r>
        <w:rPr>
          <w:spacing w:val="17"/>
        </w:rPr>
        <w:t> </w:t>
      </w:r>
      <w:r>
        <w:rPr/>
        <w:t>o</w:t>
      </w:r>
      <w:r>
        <w:rPr>
          <w:spacing w:val="17"/>
        </w:rPr>
        <w:t> </w:t>
      </w:r>
      <w:r>
        <w:rPr/>
        <w:t>permite.</w:t>
      </w:r>
      <w:r>
        <w:rPr>
          <w:spacing w:val="17"/>
        </w:rPr>
        <w:t> </w:t>
      </w:r>
      <w:r>
        <w:rPr/>
        <w:t>A</w:t>
      </w:r>
      <w:r>
        <w:rPr>
          <w:spacing w:val="20"/>
        </w:rPr>
        <w:t> </w:t>
      </w:r>
      <w:r>
        <w:rPr/>
        <w:t>senhora Michele agradeceu o convite e de pronto o aceitou, aproveitando a oportunidade para agradecer a todos os membros deste colegiado por toda a colaboração recebida e externando sua confiança na melhoria do cenário econômico e no trabalho que continuará sendo desenvolvido. Nada</w:t>
      </w:r>
      <w:r>
        <w:rPr>
          <w:spacing w:val="67"/>
        </w:rPr>
        <w:t> </w:t>
      </w:r>
      <w:r>
        <w:rPr/>
        <w:t>mais</w:t>
      </w:r>
      <w:r>
        <w:rPr>
          <w:spacing w:val="69"/>
        </w:rPr>
        <w:t> </w:t>
      </w:r>
      <w:r>
        <w:rPr/>
        <w:t>havendo</w:t>
      </w:r>
      <w:r>
        <w:rPr>
          <w:spacing w:val="70"/>
        </w:rPr>
        <w:t> </w:t>
      </w:r>
      <w:r>
        <w:rPr/>
        <w:t>a</w:t>
      </w:r>
      <w:r>
        <w:rPr>
          <w:spacing w:val="67"/>
        </w:rPr>
        <w:t> </w:t>
      </w:r>
      <w:r>
        <w:rPr/>
        <w:t>tratar,</w:t>
      </w:r>
      <w:r>
        <w:rPr>
          <w:spacing w:val="71"/>
        </w:rPr>
        <w:t> </w:t>
      </w:r>
      <w:r>
        <w:rPr/>
        <w:t>a</w:t>
      </w:r>
      <w:r>
        <w:rPr>
          <w:spacing w:val="68"/>
        </w:rPr>
        <w:t> </w:t>
      </w:r>
      <w:r>
        <w:rPr/>
        <w:t>senhora</w:t>
      </w:r>
      <w:r>
        <w:rPr>
          <w:spacing w:val="68"/>
        </w:rPr>
        <w:t> </w:t>
      </w:r>
      <w:r>
        <w:rPr/>
        <w:t>Presidente</w:t>
      </w:r>
      <w:r>
        <w:rPr>
          <w:spacing w:val="69"/>
        </w:rPr>
        <w:t> </w:t>
      </w:r>
      <w:r>
        <w:rPr/>
        <w:t>deu</w:t>
      </w:r>
      <w:r>
        <w:rPr>
          <w:spacing w:val="68"/>
        </w:rPr>
        <w:t> </w:t>
      </w:r>
      <w:r>
        <w:rPr/>
        <w:t>por</w:t>
      </w:r>
      <w:r>
        <w:rPr>
          <w:spacing w:val="68"/>
        </w:rPr>
        <w:t> </w:t>
      </w:r>
      <w:r>
        <w:rPr/>
        <w:t>encerrada</w:t>
      </w:r>
      <w:r>
        <w:rPr>
          <w:spacing w:val="68"/>
        </w:rPr>
        <w:t> </w:t>
      </w:r>
      <w:r>
        <w:rPr/>
        <w:t>a</w:t>
      </w:r>
      <w:r>
        <w:rPr>
          <w:spacing w:val="67"/>
        </w:rPr>
        <w:t> </w:t>
      </w:r>
      <w:r>
        <w:rPr>
          <w:spacing w:val="-2"/>
        </w:rPr>
        <w:t>presente</w:t>
      </w:r>
    </w:p>
    <w:p>
      <w:pPr>
        <w:pStyle w:val="BodyText"/>
        <w:spacing w:after="0" w:line="364" w:lineRule="auto"/>
        <w:jc w:val="both"/>
        <w:sectPr>
          <w:pgSz w:w="11900" w:h="16840"/>
          <w:pgMar w:top="1940" w:bottom="280" w:left="1559" w:right="992"/>
        </w:sectPr>
      </w:pPr>
    </w:p>
    <w:p>
      <w:pPr>
        <w:pStyle w:val="BodyText"/>
        <w:spacing w:before="169"/>
      </w:pPr>
    </w:p>
    <w:p>
      <w:pPr>
        <w:pStyle w:val="BodyText"/>
        <w:spacing w:line="364" w:lineRule="auto"/>
        <w:ind w:left="96" w:right="95"/>
        <w:jc w:val="both"/>
      </w:pPr>
      <w:r>
        <w:rPr/>
        <w:t>reunião</w:t>
      </w:r>
      <w:r>
        <w:rPr>
          <w:spacing w:val="40"/>
        </w:rPr>
        <w:t> </w:t>
      </w:r>
      <w:r>
        <w:rPr/>
        <w:t>às</w:t>
      </w:r>
      <w:r>
        <w:rPr>
          <w:spacing w:val="40"/>
        </w:rPr>
        <w:t> </w:t>
      </w:r>
      <w:r>
        <w:rPr/>
        <w:t>onze</w:t>
      </w:r>
      <w:r>
        <w:rPr>
          <w:spacing w:val="40"/>
        </w:rPr>
        <w:t> </w:t>
      </w:r>
      <w:r>
        <w:rPr/>
        <w:t>horas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vinte</w:t>
      </w:r>
      <w:r>
        <w:rPr>
          <w:spacing w:val="40"/>
        </w:rPr>
        <w:t> </w:t>
      </w:r>
      <w:r>
        <w:rPr/>
        <w:t>minutos,</w:t>
      </w:r>
      <w:r>
        <w:rPr>
          <w:spacing w:val="40"/>
        </w:rPr>
        <w:t> </w:t>
      </w:r>
      <w:r>
        <w:rPr/>
        <w:t>cuja</w:t>
      </w:r>
      <w:r>
        <w:rPr>
          <w:spacing w:val="40"/>
        </w:rPr>
        <w:t> </w:t>
      </w:r>
      <w:r>
        <w:rPr/>
        <w:t>Ata</w:t>
      </w:r>
      <w:r>
        <w:rPr>
          <w:spacing w:val="40"/>
        </w:rPr>
        <w:t> </w:t>
      </w:r>
      <w:r>
        <w:rPr/>
        <w:t>segue</w:t>
      </w:r>
      <w:r>
        <w:rPr>
          <w:spacing w:val="40"/>
        </w:rPr>
        <w:t> </w:t>
      </w:r>
      <w:r>
        <w:rPr/>
        <w:t>lavrada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mim,</w:t>
      </w:r>
      <w:r>
        <w:rPr>
          <w:spacing w:val="40"/>
        </w:rPr>
        <w:t> </w:t>
      </w:r>
      <w:r>
        <w:rPr/>
        <w:t>Secretária deste Comitê, que a submeterei à aprovação dos demais membros e devidamente colherei suas assinaturas.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7"/>
        <w:rPr>
          <w:sz w:val="20"/>
        </w:rPr>
      </w:pPr>
    </w:p>
    <w:p>
      <w:pPr>
        <w:spacing w:line="28" w:lineRule="exact"/>
        <w:ind w:left="382" w:right="0" w:firstLine="0"/>
        <w:jc w:val="left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8415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676525" cy="18415"/>
                          <a:chExt cx="2676525" cy="184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676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841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6143" y="18287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45pt;mso-position-horizontal-relative:char;mso-position-vertical-relative:line" id="docshapegroup1" coordorigin="0,0" coordsize="4215,29">
                <v:rect style="position:absolute;left:0;top:0;width:4215;height:29" id="docshape2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  <w:r>
        <w:rPr>
          <w:rFonts w:ascii="Times New Roman"/>
          <w:spacing w:val="138"/>
          <w:position w:val="0"/>
          <w:sz w:val="2"/>
        </w:rPr>
        <w:t> </w:t>
      </w:r>
      <w:r>
        <w:rPr>
          <w:spacing w:val="138"/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8415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676525" cy="18415"/>
                          <a:chExt cx="2676525" cy="184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676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841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6143" y="18287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45pt;mso-position-horizontal-relative:char;mso-position-vertical-relative:line" id="docshapegroup3" coordorigin="0,0" coordsize="4215,29">
                <v:rect style="position:absolute;left:0;top:0;width:4215;height:29" id="docshape4" filled="true" fillcolor="#000000" stroked="false">
                  <v:fill type="solid"/>
                </v:rect>
              </v:group>
            </w:pict>
          </mc:Fallback>
        </mc:AlternateContent>
      </w:r>
      <w:r>
        <w:rPr>
          <w:spacing w:val="138"/>
          <w:position w:val="0"/>
          <w:sz w:val="2"/>
        </w:rPr>
      </w:r>
    </w:p>
    <w:p>
      <w:pPr>
        <w:spacing w:after="0" w:line="28" w:lineRule="exact"/>
        <w:jc w:val="left"/>
        <w:rPr>
          <w:position w:val="0"/>
          <w:sz w:val="2"/>
        </w:rPr>
        <w:sectPr>
          <w:pgSz w:w="11900" w:h="16840"/>
          <w:pgMar w:top="1940" w:bottom="280" w:left="1559" w:right="992"/>
        </w:sectPr>
      </w:pPr>
    </w:p>
    <w:p>
      <w:pPr>
        <w:pStyle w:val="BodyText"/>
        <w:spacing w:line="364" w:lineRule="auto" w:before="3"/>
        <w:ind w:left="848" w:firstLine="381"/>
      </w:pPr>
      <w:r>
        <w:rPr/>
        <w:t>Michele Schiffler Forster Chefe da Divisão de Tesouraria</w:t>
      </w:r>
    </w:p>
    <w:p>
      <w:pPr>
        <w:pStyle w:val="BodyText"/>
        <w:ind w:left="1930"/>
      </w:pPr>
      <w:r>
        <w:rPr>
          <w:spacing w:val="-2"/>
        </w:rPr>
        <w:t>Presidente</w:t>
      </w:r>
    </w:p>
    <w:p>
      <w:pPr>
        <w:pStyle w:val="BodyText"/>
        <w:spacing w:line="364" w:lineRule="auto" w:before="3"/>
        <w:ind w:left="848" w:right="1111"/>
        <w:jc w:val="center"/>
      </w:pPr>
      <w:r>
        <w:rPr/>
        <w:br w:type="column"/>
      </w:r>
      <w:r>
        <w:rPr/>
        <w:t>Adriana Catarina da Costa Gestora Previdenciária </w:t>
      </w:r>
      <w:r>
        <w:rPr>
          <w:spacing w:val="-2"/>
        </w:rPr>
        <w:t>Secretária</w:t>
      </w:r>
    </w:p>
    <w:p>
      <w:pPr>
        <w:pStyle w:val="BodyText"/>
        <w:spacing w:after="0" w:line="364" w:lineRule="auto"/>
        <w:jc w:val="center"/>
        <w:sectPr>
          <w:type w:val="continuous"/>
          <w:pgSz w:w="11900" w:h="16840"/>
          <w:pgMar w:top="1940" w:bottom="280" w:left="1559" w:right="992"/>
          <w:cols w:num="2" w:equalWidth="0">
            <w:col w:w="4173" w:space="462"/>
            <w:col w:w="471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9"/>
        <w:rPr>
          <w:sz w:val="20"/>
        </w:rPr>
      </w:pPr>
    </w:p>
    <w:p>
      <w:pPr>
        <w:spacing w:line="26" w:lineRule="exact"/>
        <w:ind w:left="382" w:right="0" w:firstLine="0"/>
        <w:jc w:val="left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7145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2676525" cy="17145"/>
                          <a:chExt cx="2676525" cy="1714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676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714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3"/>
                                </a:lnTo>
                                <a:lnTo>
                                  <a:pt x="2676143" y="16763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35pt;mso-position-horizontal-relative:char;mso-position-vertical-relative:line" id="docshapegroup5" coordorigin="0,0" coordsize="4215,27">
                <v:rect style="position:absolute;left:0;top:0;width:4215;height:27" id="docshape6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  <w:r>
        <w:rPr>
          <w:rFonts w:ascii="Times New Roman"/>
          <w:spacing w:val="138"/>
          <w:position w:val="0"/>
          <w:sz w:val="2"/>
        </w:rPr>
        <w:t> </w:t>
      </w:r>
      <w:r>
        <w:rPr>
          <w:spacing w:val="138"/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714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2676525" cy="17145"/>
                          <a:chExt cx="2676525" cy="1714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676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714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3"/>
                                </a:lnTo>
                                <a:lnTo>
                                  <a:pt x="2676143" y="16763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35pt;mso-position-horizontal-relative:char;mso-position-vertical-relative:line" id="docshapegroup7" coordorigin="0,0" coordsize="4215,27">
                <v:rect style="position:absolute;left:0;top:0;width:4215;height:27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spacing w:val="138"/>
          <w:position w:val="0"/>
          <w:sz w:val="2"/>
        </w:rPr>
      </w:r>
    </w:p>
    <w:p>
      <w:pPr>
        <w:spacing w:after="0" w:line="26" w:lineRule="exact"/>
        <w:jc w:val="left"/>
        <w:rPr>
          <w:position w:val="0"/>
          <w:sz w:val="2"/>
        </w:rPr>
        <w:sectPr>
          <w:type w:val="continuous"/>
          <w:pgSz w:w="11900" w:h="16840"/>
          <w:pgMar w:top="1940" w:bottom="280" w:left="1559" w:right="992"/>
        </w:sectPr>
      </w:pPr>
    </w:p>
    <w:p>
      <w:pPr>
        <w:pStyle w:val="BodyText"/>
        <w:spacing w:line="364" w:lineRule="auto" w:before="3"/>
        <w:ind w:left="1544" w:right="38" w:firstLine="127"/>
      </w:pPr>
      <w:r>
        <w:rPr/>
        <w:t>Marcus Curvelo </w:t>
      </w:r>
      <w:r>
        <w:rPr>
          <w:spacing w:val="-2"/>
        </w:rPr>
        <w:t>Diretor-</w:t>
      </w:r>
      <w:r>
        <w:rPr>
          <w:spacing w:val="-2"/>
        </w:rPr>
        <w:t>Presidente</w:t>
      </w:r>
    </w:p>
    <w:p>
      <w:pPr>
        <w:pStyle w:val="BodyText"/>
        <w:spacing w:line="364" w:lineRule="auto" w:before="3"/>
        <w:ind w:left="1544" w:right="698" w:firstLine="326"/>
      </w:pPr>
      <w:r>
        <w:rPr/>
        <w:br w:type="column"/>
      </w:r>
      <w:r>
        <w:rPr/>
        <w:t>Daniel Luiz Simões Campos Diretor Administrativo e Financeiro</w:t>
      </w:r>
    </w:p>
    <w:p>
      <w:pPr>
        <w:pStyle w:val="BodyText"/>
        <w:spacing w:after="0" w:line="364" w:lineRule="auto"/>
        <w:sectPr>
          <w:type w:val="continuous"/>
          <w:pgSz w:w="11900" w:h="16840"/>
          <w:pgMar w:top="1940" w:bottom="280" w:left="1559" w:right="992"/>
          <w:cols w:num="2" w:equalWidth="0">
            <w:col w:w="3479" w:space="42"/>
            <w:col w:w="582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7" w:after="1"/>
        <w:rPr>
          <w:sz w:val="20"/>
        </w:rPr>
      </w:pPr>
    </w:p>
    <w:p>
      <w:pPr>
        <w:spacing w:line="26" w:lineRule="exact"/>
        <w:ind w:left="382" w:right="0" w:firstLine="0"/>
        <w:jc w:val="left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714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2676525" cy="17145"/>
                          <a:chExt cx="2676525" cy="1714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2676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714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3"/>
                                </a:lnTo>
                                <a:lnTo>
                                  <a:pt x="2676143" y="16763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35pt;mso-position-horizontal-relative:char;mso-position-vertical-relative:line" id="docshapegroup9" coordorigin="0,0" coordsize="4215,27">
                <v:rect style="position:absolute;left:0;top:0;width:4215;height:27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  <w:r>
        <w:rPr>
          <w:rFonts w:ascii="Times New Roman"/>
          <w:spacing w:val="138"/>
          <w:position w:val="0"/>
          <w:sz w:val="2"/>
        </w:rPr>
        <w:t> </w:t>
      </w:r>
      <w:r>
        <w:rPr>
          <w:spacing w:val="138"/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714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2676525" cy="17145"/>
                          <a:chExt cx="2676525" cy="1714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2676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714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3"/>
                                </a:lnTo>
                                <a:lnTo>
                                  <a:pt x="2676143" y="16763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35pt;mso-position-horizontal-relative:char;mso-position-vertical-relative:line" id="docshapegroup11" coordorigin="0,0" coordsize="4215,27">
                <v:rect style="position:absolute;left:0;top:0;width:4215;height:27" id="docshape12" filled="true" fillcolor="#000000" stroked="false">
                  <v:fill type="solid"/>
                </v:rect>
              </v:group>
            </w:pict>
          </mc:Fallback>
        </mc:AlternateContent>
      </w:r>
      <w:r>
        <w:rPr>
          <w:spacing w:val="138"/>
          <w:position w:val="0"/>
          <w:sz w:val="2"/>
        </w:rPr>
      </w:r>
    </w:p>
    <w:p>
      <w:pPr>
        <w:spacing w:after="0" w:line="26" w:lineRule="exact"/>
        <w:jc w:val="left"/>
        <w:rPr>
          <w:position w:val="0"/>
          <w:sz w:val="2"/>
        </w:rPr>
        <w:sectPr>
          <w:type w:val="continuous"/>
          <w:pgSz w:w="11900" w:h="16840"/>
          <w:pgMar w:top="1940" w:bottom="280" w:left="1559" w:right="992"/>
        </w:sectPr>
      </w:pPr>
    </w:p>
    <w:p>
      <w:pPr>
        <w:pStyle w:val="BodyText"/>
        <w:spacing w:line="364" w:lineRule="auto" w:before="3"/>
        <w:ind w:left="689" w:firstLine="468"/>
      </w:pPr>
      <w:r>
        <w:rPr/>
        <w:t>Lucimar da Glória Gomes Chefe da Divisão de Contabilidade</w:t>
      </w:r>
    </w:p>
    <w:p>
      <w:pPr>
        <w:pStyle w:val="BodyText"/>
        <w:spacing w:line="364" w:lineRule="auto" w:before="3"/>
        <w:ind w:left="1325" w:right="668" w:hanging="636"/>
      </w:pPr>
      <w:r>
        <w:rPr/>
        <w:br w:type="column"/>
      </w:r>
      <w:r>
        <w:rPr/>
        <w:t>Carla C. C. Maduro Vogas Tavares Gestora Previdenciária</w:t>
      </w:r>
    </w:p>
    <w:sectPr>
      <w:type w:val="continuous"/>
      <w:pgSz w:w="11900" w:h="16840"/>
      <w:pgMar w:top="1940" w:bottom="280" w:left="1559" w:right="992"/>
      <w:cols w:num="2" w:equalWidth="0">
        <w:col w:w="4289" w:space="55"/>
        <w:col w:w="500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2025-05-19T16:25:01Z</dcterms:created>
  <dcterms:modified xsi:type="dcterms:W3CDTF">2025-05-19T16:25:01Z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