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1"/>
        <w:rPr>
          <w:rFonts w:ascii="Times New Roman"/>
          <w:sz w:val="20"/>
        </w:rPr>
      </w:pPr>
    </w:p>
    <w:p>
      <w:pPr>
        <w:pStyle w:val="BodyText"/>
        <w:ind w:left="26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30245" cy="116681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245" cy="11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67" w:lineRule="auto" w:before="219"/>
        <w:ind w:left="96" w:right="93"/>
        <w:jc w:val="both"/>
      </w:pPr>
      <w:r>
        <w:rPr/>
        <w:t>Ata da reunião de instalação do Comitê de Investimentos do Instituto de Previdência e Assistência Social do Servidor Público do Município de Petrópolis – INPAS.</w:t>
      </w:r>
    </w:p>
    <w:p>
      <w:pPr>
        <w:pStyle w:val="BodyText"/>
        <w:spacing w:before="135"/>
      </w:pPr>
    </w:p>
    <w:p>
      <w:pPr>
        <w:pStyle w:val="BodyText"/>
        <w:spacing w:line="364" w:lineRule="auto" w:before="1"/>
        <w:ind w:left="96" w:right="91"/>
        <w:jc w:val="both"/>
      </w:pPr>
      <w:r>
        <w:rPr/>
        <w:t>Aos</w:t>
      </w:r>
      <w:r>
        <w:rPr>
          <w:spacing w:val="40"/>
        </w:rPr>
        <w:t> </w:t>
      </w:r>
      <w:r>
        <w:rPr/>
        <w:t>vinte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sete</w:t>
      </w:r>
      <w:r>
        <w:rPr>
          <w:spacing w:val="40"/>
        </w:rPr>
        <w:t> </w:t>
      </w:r>
      <w:r>
        <w:rPr/>
        <w:t>dias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mês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novembro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ano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dois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doze,</w:t>
      </w:r>
      <w:r>
        <w:rPr>
          <w:spacing w:val="40"/>
        </w:rPr>
        <w:t> </w:t>
      </w:r>
      <w:r>
        <w:rPr/>
        <w:t>às</w:t>
      </w:r>
      <w:r>
        <w:rPr>
          <w:spacing w:val="40"/>
        </w:rPr>
        <w:t> </w:t>
      </w:r>
      <w:r>
        <w:rPr/>
        <w:t>quatorze horas, na sala de reuniões de propriedade do Instituto de Previdência e Assistência Social do Servidor Público do Município de Petrópolis – INPAS, sito à Rua Doutor</w:t>
      </w:r>
      <w:r>
        <w:rPr>
          <w:spacing w:val="40"/>
        </w:rPr>
        <w:t> </w:t>
      </w:r>
      <w:r>
        <w:rPr/>
        <w:t>Alencar Lima, número trinta e cinco, sala trezentos e nove, Petrópolis/RJ reuniram-se cinco dos seis membros do Comitê de Investimentos deste Regime Próprio de Previdência, conforme elencados pelo Decreto Municipal que criou o citado Comitê, número hum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e dez,</w:t>
      </w:r>
      <w:r>
        <w:rPr>
          <w:spacing w:val="40"/>
        </w:rPr>
        <w:t> </w:t>
      </w:r>
      <w:r>
        <w:rPr/>
        <w:t>de trinta e</w:t>
      </w:r>
      <w:r>
        <w:rPr>
          <w:spacing w:val="40"/>
        </w:rPr>
        <w:t> </w:t>
      </w:r>
      <w:r>
        <w:rPr/>
        <w:t>hum de outubro de dois</w:t>
      </w:r>
      <w:r>
        <w:rPr>
          <w:spacing w:val="40"/>
        </w:rPr>
        <w:t> </w:t>
      </w:r>
      <w:r>
        <w:rPr/>
        <w:t>mil e doze, publicado</w:t>
      </w:r>
      <w:r>
        <w:rPr>
          <w:spacing w:val="40"/>
        </w:rPr>
        <w:t> </w:t>
      </w:r>
      <w:r>
        <w:rPr/>
        <w:t>no Diário Oficial do Município de Petrópolis de hum de novembro de dois mil e doze, a</w:t>
      </w:r>
      <w:r>
        <w:rPr>
          <w:spacing w:val="40"/>
        </w:rPr>
        <w:t> </w:t>
      </w:r>
      <w:r>
        <w:rPr/>
        <w:t>saber: a) Diretor-Presidente do Regime Próprio de Previdência Social - RPPS, Senhor Claudinei Constantino Portugal; b) Diretora Administrativa do Regime Próprio de Previdência Social - RPPS, devidamente certificada em conformidade com o artigo segundo</w:t>
      </w:r>
      <w:r>
        <w:rPr>
          <w:spacing w:val="37"/>
        </w:rPr>
        <w:t> </w:t>
      </w:r>
      <w:r>
        <w:rPr/>
        <w:t>da</w:t>
      </w:r>
      <w:r>
        <w:rPr>
          <w:spacing w:val="37"/>
        </w:rPr>
        <w:t> </w:t>
      </w:r>
      <w:r>
        <w:rPr/>
        <w:t>Portaria</w:t>
      </w:r>
      <w:r>
        <w:rPr>
          <w:spacing w:val="37"/>
        </w:rPr>
        <w:t> </w:t>
      </w:r>
      <w:r>
        <w:rPr/>
        <w:t>MPS</w:t>
      </w:r>
      <w:r>
        <w:rPr>
          <w:spacing w:val="37"/>
        </w:rPr>
        <w:t> </w:t>
      </w:r>
      <w:r>
        <w:rPr/>
        <w:t>nº</w:t>
      </w:r>
      <w:r>
        <w:rPr>
          <w:spacing w:val="38"/>
        </w:rPr>
        <w:t> </w:t>
      </w:r>
      <w:r>
        <w:rPr/>
        <w:t>quinhentos</w:t>
      </w:r>
      <w:r>
        <w:rPr>
          <w:spacing w:val="40"/>
        </w:rPr>
        <w:t> </w:t>
      </w:r>
      <w:r>
        <w:rPr/>
        <w:t>e</w:t>
      </w:r>
      <w:r>
        <w:rPr>
          <w:spacing w:val="37"/>
        </w:rPr>
        <w:t> </w:t>
      </w:r>
      <w:r>
        <w:rPr/>
        <w:t>dezenove,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vinte</w:t>
      </w:r>
      <w:r>
        <w:rPr>
          <w:spacing w:val="37"/>
        </w:rPr>
        <w:t> </w:t>
      </w:r>
      <w:r>
        <w:rPr/>
        <w:t>e</w:t>
      </w:r>
      <w:r>
        <w:rPr>
          <w:spacing w:val="37"/>
        </w:rPr>
        <w:t> </w:t>
      </w:r>
      <w:r>
        <w:rPr/>
        <w:t>quatro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agosto</w:t>
      </w:r>
      <w:r>
        <w:rPr>
          <w:spacing w:val="39"/>
        </w:rPr>
        <w:t> </w:t>
      </w:r>
      <w:r>
        <w:rPr/>
        <w:t>de dois mil e onze, Senhora Michele Schiffler Forster; c) Chefe da Divisão de Tesouraria, Senhora Cláudia Miranda do Nascimento; d) Chefe da Divisão de Contabilidade,</w:t>
      </w:r>
      <w:r>
        <w:rPr>
          <w:spacing w:val="80"/>
        </w:rPr>
        <w:t> </w:t>
      </w:r>
      <w:r>
        <w:rPr/>
        <w:t>Senhora Lucimar da Glória Gomes; e) Gestoras Previdenciárias do Regime Próprio de Previdência Social - RPPS, dois membros, neste momento com a presença de apenas uma, a Senhora Adriana Catarina da Costa, tendo em vista que a segunda integrante ainda não fora empossada por esta autarquia. Iniciou-se, com esta composição, a referida reunião com o intuito de dar ciência a todos os membros dos termos constantes no citado Decreto Municipal e, desta forma, instalar o presente Comitê. Por sugestão do Senhor Claudinei Constantino Portugal, a Senhora Cláudia Miranda do Nascimento procedera a leitura da publicação oficial, após distribuição de cópias da mesma a todos os</w:t>
      </w:r>
      <w:r>
        <w:rPr>
          <w:spacing w:val="80"/>
        </w:rPr>
        <w:t> </w:t>
      </w:r>
      <w:r>
        <w:rPr/>
        <w:t>membros</w:t>
      </w:r>
      <w:r>
        <w:rPr>
          <w:spacing w:val="80"/>
        </w:rPr>
        <w:t> </w:t>
      </w:r>
      <w:r>
        <w:rPr/>
        <w:t>presentes.</w:t>
      </w:r>
      <w:r>
        <w:rPr>
          <w:spacing w:val="80"/>
        </w:rPr>
        <w:t> </w:t>
      </w:r>
      <w:r>
        <w:rPr/>
        <w:t>Após,</w:t>
      </w:r>
      <w:r>
        <w:rPr>
          <w:spacing w:val="80"/>
        </w:rPr>
        <w:t> </w:t>
      </w:r>
      <w:r>
        <w:rPr/>
        <w:t>por</w:t>
      </w:r>
      <w:r>
        <w:rPr>
          <w:spacing w:val="80"/>
        </w:rPr>
        <w:t> </w:t>
      </w:r>
      <w:r>
        <w:rPr/>
        <w:t>sugestão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senhora</w:t>
      </w:r>
      <w:r>
        <w:rPr>
          <w:spacing w:val="80"/>
        </w:rPr>
        <w:t> </w:t>
      </w:r>
      <w:r>
        <w:rPr/>
        <w:t>Michele</w:t>
      </w:r>
      <w:r>
        <w:rPr>
          <w:spacing w:val="80"/>
        </w:rPr>
        <w:t> </w:t>
      </w:r>
      <w:r>
        <w:rPr/>
        <w:t>Schiffler</w:t>
      </w:r>
      <w:r>
        <w:rPr>
          <w:spacing w:val="80"/>
        </w:rPr>
        <w:t> </w:t>
      </w:r>
      <w:r>
        <w:rPr/>
        <w:t>Forster,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940" w:bottom="280" w:left="1559" w:right="992"/>
        </w:sectPr>
      </w:pPr>
    </w:p>
    <w:p>
      <w:pPr>
        <w:pStyle w:val="BodyText"/>
        <w:spacing w:before="169"/>
      </w:pPr>
    </w:p>
    <w:p>
      <w:pPr>
        <w:pStyle w:val="BodyText"/>
        <w:spacing w:line="364" w:lineRule="auto"/>
        <w:ind w:left="96" w:right="93"/>
        <w:jc w:val="both"/>
      </w:pPr>
      <w:r>
        <w:rPr/>
        <w:t>iniciou-se o processo de eleição do Presidente e do Secretário, conforme item número quatro, letra E, do respectivo Decreto. Por sugestão da mesma integrante do Comitê, foram apontados os nomes do Senhor Claudinei Constantino Portugal para ocupar a Presidência e da Senhora Adriana Catarina da Costa para ocupar a Secretaria deste Comitê, e quando perguntados todos os membros foram favoráveis a estas indicações. Com relação ao calendário a ser estabelecido previamente para as reuniões mensais, item quatro, letra B, a senhora Lucimar da Glória Gomes fez uso da palavra para explicitar</w:t>
      </w:r>
      <w:r>
        <w:rPr>
          <w:spacing w:val="40"/>
        </w:rPr>
        <w:t> </w:t>
      </w:r>
      <w:r>
        <w:rPr/>
        <w:t>sua</w:t>
      </w:r>
      <w:r>
        <w:rPr>
          <w:spacing w:val="40"/>
        </w:rPr>
        <w:t> </w:t>
      </w:r>
      <w:r>
        <w:rPr/>
        <w:t>preocupação</w:t>
      </w:r>
      <w:r>
        <w:rPr>
          <w:spacing w:val="40"/>
        </w:rPr>
        <w:t> </w:t>
      </w:r>
      <w:r>
        <w:rPr/>
        <w:t>tendo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vista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proximidade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final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exercício, sugerindo que ficasse marcada a próxima reunião apenas e, a partir do novo exercício, janeiro de dois mil e treze, tal situação fosse regularizada. Entendendo suas razões e com</w:t>
      </w:r>
      <w:r>
        <w:rPr>
          <w:spacing w:val="40"/>
        </w:rPr>
        <w:t> </w:t>
      </w:r>
      <w:r>
        <w:rPr/>
        <w:t>a certeza que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nada afetaria os</w:t>
      </w:r>
      <w:r>
        <w:rPr>
          <w:spacing w:val="40"/>
        </w:rPr>
        <w:t> </w:t>
      </w:r>
      <w:r>
        <w:rPr/>
        <w:t>trabalhos</w:t>
      </w:r>
      <w:r>
        <w:rPr>
          <w:spacing w:val="40"/>
        </w:rPr>
        <w:t> </w:t>
      </w:r>
      <w:r>
        <w:rPr/>
        <w:t>deste Comitê,</w:t>
      </w:r>
      <w:r>
        <w:rPr>
          <w:spacing w:val="40"/>
        </w:rPr>
        <w:t> </w:t>
      </w:r>
      <w:r>
        <w:rPr/>
        <w:t>todos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membros assim</w:t>
      </w:r>
      <w:r>
        <w:rPr>
          <w:spacing w:val="40"/>
        </w:rPr>
        <w:t> </w:t>
      </w:r>
      <w:r>
        <w:rPr/>
        <w:t>concordaram.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Secretária</w:t>
      </w:r>
      <w:r>
        <w:rPr>
          <w:spacing w:val="40"/>
        </w:rPr>
        <w:t> </w:t>
      </w:r>
      <w:r>
        <w:rPr/>
        <w:t>então</w:t>
      </w:r>
      <w:r>
        <w:rPr>
          <w:spacing w:val="40"/>
        </w:rPr>
        <w:t> </w:t>
      </w:r>
      <w:r>
        <w:rPr/>
        <w:t>sugeriu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próxima</w:t>
      </w:r>
      <w:r>
        <w:rPr>
          <w:spacing w:val="40"/>
        </w:rPr>
        <w:t> </w:t>
      </w:r>
      <w:r>
        <w:rPr/>
        <w:t>reunião</w:t>
      </w:r>
      <w:r>
        <w:rPr>
          <w:spacing w:val="40"/>
        </w:rPr>
        <w:t> </w:t>
      </w:r>
      <w:r>
        <w:rPr/>
        <w:t>ficasse agendada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dia</w:t>
      </w:r>
      <w:r>
        <w:rPr>
          <w:spacing w:val="40"/>
        </w:rPr>
        <w:t> </w:t>
      </w:r>
      <w:r>
        <w:rPr/>
        <w:t>dezessete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dezembro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dois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doze,</w:t>
      </w:r>
      <w:r>
        <w:rPr>
          <w:spacing w:val="40"/>
        </w:rPr>
        <w:t> </w:t>
      </w:r>
      <w:r>
        <w:rPr/>
        <w:t>às</w:t>
      </w:r>
      <w:r>
        <w:rPr>
          <w:spacing w:val="40"/>
        </w:rPr>
        <w:t> </w:t>
      </w:r>
      <w:r>
        <w:rPr/>
        <w:t>quinze</w:t>
      </w:r>
      <w:r>
        <w:rPr>
          <w:spacing w:val="40"/>
        </w:rPr>
        <w:t> </w:t>
      </w:r>
      <w:r>
        <w:rPr/>
        <w:t>horas, sendo aceito por todos e ficando assim estabelecido. Nada mais havendo a tratar, às quinze horas e dez minutos o Senhor Presidente deu por encerrada a presente reunião, cuja</w:t>
      </w:r>
      <w:r>
        <w:rPr>
          <w:spacing w:val="40"/>
        </w:rPr>
        <w:t> </w:t>
      </w:r>
      <w:r>
        <w:rPr/>
        <w:t>Ata</w:t>
      </w:r>
      <w:r>
        <w:rPr>
          <w:spacing w:val="40"/>
        </w:rPr>
        <w:t> </w:t>
      </w:r>
      <w:r>
        <w:rPr/>
        <w:t>segue</w:t>
      </w:r>
      <w:r>
        <w:rPr>
          <w:spacing w:val="40"/>
        </w:rPr>
        <w:t> </w:t>
      </w:r>
      <w:r>
        <w:rPr/>
        <w:t>lavrada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mim,</w:t>
      </w:r>
      <w:r>
        <w:rPr>
          <w:spacing w:val="40"/>
        </w:rPr>
        <w:t> </w:t>
      </w:r>
      <w:r>
        <w:rPr/>
        <w:t>Secretária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Comitê,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submeterei</w:t>
      </w:r>
      <w:r>
        <w:rPr>
          <w:spacing w:val="40"/>
        </w:rPr>
        <w:t> </w:t>
      </w:r>
      <w:r>
        <w:rPr/>
        <w:t>à aprovação dos demais membros e recolherei devidamente suas assinaturas.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1" coordorigin="0,0" coordsize="4215,29">
                <v:rect style="position:absolute;left:0;top:0;width:4215;height:29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3" coordorigin="0,0" coordsize="4215,29">
                <v:rect style="position:absolute;left:0;top:0;width:4215;height:29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spacing w:after="0" w:line="28" w:lineRule="exact"/>
        <w:jc w:val="left"/>
        <w:rPr>
          <w:position w:val="0"/>
          <w:sz w:val="2"/>
        </w:rPr>
        <w:sectPr>
          <w:pgSz w:w="11900" w:h="16840"/>
          <w:pgMar w:top="1940" w:bottom="280" w:left="1559" w:right="992"/>
        </w:sectPr>
      </w:pPr>
    </w:p>
    <w:p>
      <w:pPr>
        <w:pStyle w:val="BodyText"/>
        <w:spacing w:line="364" w:lineRule="auto" w:before="1"/>
        <w:ind w:left="1930" w:right="38" w:hanging="1052"/>
      </w:pPr>
      <w:r>
        <w:rPr/>
        <w:t>Claudinei Constantino Portugal </w:t>
      </w:r>
      <w:r>
        <w:rPr>
          <w:spacing w:val="-2"/>
        </w:rPr>
        <w:t>Presidente</w:t>
      </w:r>
    </w:p>
    <w:p>
      <w:pPr>
        <w:pStyle w:val="BodyText"/>
        <w:spacing w:line="364" w:lineRule="auto" w:before="1"/>
        <w:ind w:left="1721" w:right="1111" w:hanging="843"/>
      </w:pPr>
      <w:r>
        <w:rPr/>
        <w:br w:type="column"/>
      </w:r>
      <w:r>
        <w:rPr/>
        <w:t>Adriana Catarina da Costa </w:t>
      </w:r>
      <w:r>
        <w:rPr>
          <w:spacing w:val="-2"/>
        </w:rPr>
        <w:t>Secretária</w:t>
      </w:r>
    </w:p>
    <w:p>
      <w:pPr>
        <w:pStyle w:val="BodyText"/>
        <w:spacing w:after="0" w:line="364" w:lineRule="auto"/>
        <w:sectPr>
          <w:type w:val="continuous"/>
          <w:pgSz w:w="11900" w:h="16840"/>
          <w:pgMar w:top="1940" w:bottom="280" w:left="1559" w:right="992"/>
          <w:cols w:num="2" w:equalWidth="0">
            <w:col w:w="4138" w:space="465"/>
            <w:col w:w="47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 w:after="1"/>
        <w:rPr>
          <w:sz w:val="20"/>
        </w:rPr>
      </w:pPr>
    </w:p>
    <w:p>
      <w:pPr>
        <w:spacing w:line="28" w:lineRule="exact"/>
        <w:ind w:left="382" w:right="0" w:firstLine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5" coordorigin="0,0" coordsize="4215,29">
                <v:rect style="position:absolute;left:0;top:0;width:4215;height:29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  <w:r>
        <w:rPr>
          <w:rFonts w:ascii="Times New Roman"/>
          <w:spacing w:val="138"/>
          <w:position w:val="0"/>
          <w:sz w:val="2"/>
        </w:rPr>
        <w:t> </w:t>
      </w:r>
      <w:r>
        <w:rPr>
          <w:spacing w:val="138"/>
          <w:position w:val="0"/>
          <w:sz w:val="2"/>
        </w:rPr>
        <mc:AlternateContent>
          <mc:Choice Requires="wps">
            <w:drawing>
              <wp:inline distT="0" distB="0" distL="0" distR="0">
                <wp:extent cx="2676525" cy="1841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76525" cy="18415"/>
                          <a:chExt cx="2676525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76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415">
                                <a:moveTo>
                                  <a:pt x="267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676143" y="18287"/>
                                </a:lnTo>
                                <a:lnTo>
                                  <a:pt x="2676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75pt;height:1.45pt;mso-position-horizontal-relative:char;mso-position-vertical-relative:line" id="docshapegroup7" coordorigin="0,0" coordsize="4215,29">
                <v:rect style="position:absolute;left:0;top:0;width:4215;height:29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38"/>
          <w:position w:val="0"/>
          <w:sz w:val="2"/>
        </w:rPr>
      </w:r>
    </w:p>
    <w:p>
      <w:pPr>
        <w:pStyle w:val="BodyText"/>
        <w:tabs>
          <w:tab w:pos="4364" w:val="left" w:leader="none"/>
        </w:tabs>
        <w:spacing w:before="1"/>
        <w:ind w:left="400"/>
        <w:jc w:val="center"/>
      </w:pPr>
      <w:r>
        <w:rPr/>
        <w:t>Michele</w:t>
      </w:r>
      <w:r>
        <w:rPr>
          <w:spacing w:val="4"/>
        </w:rPr>
        <w:t> </w:t>
      </w:r>
      <w:r>
        <w:rPr/>
        <w:t>Schiffler</w:t>
      </w:r>
      <w:r>
        <w:rPr>
          <w:spacing w:val="6"/>
        </w:rPr>
        <w:t> </w:t>
      </w:r>
      <w:r>
        <w:rPr>
          <w:spacing w:val="-2"/>
        </w:rPr>
        <w:t>Forster</w:t>
      </w:r>
      <w:r>
        <w:rPr/>
        <w:tab/>
        <w:t>Claudia</w:t>
      </w:r>
      <w:r>
        <w:rPr>
          <w:spacing w:val="2"/>
        </w:rPr>
        <w:t> </w:t>
      </w:r>
      <w:r>
        <w:rPr/>
        <w:t>Miranda</w:t>
      </w:r>
      <w:r>
        <w:rPr>
          <w:spacing w:val="6"/>
        </w:rPr>
        <w:t> </w:t>
      </w:r>
      <w:r>
        <w:rPr/>
        <w:t>do</w:t>
      </w:r>
      <w:r>
        <w:rPr>
          <w:spacing w:val="2"/>
        </w:rPr>
        <w:t> </w:t>
      </w:r>
      <w:r>
        <w:rPr>
          <w:spacing w:val="-2"/>
        </w:rPr>
        <w:t>Nascimento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1232915</wp:posOffset>
                </wp:positionH>
                <wp:positionV relativeFrom="paragraph">
                  <wp:posOffset>174104</wp:posOffset>
                </wp:positionV>
                <wp:extent cx="2676525" cy="1714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67652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6525" h="17145">
                              <a:moveTo>
                                <a:pt x="2676143" y="0"/>
                              </a:moveTo>
                              <a:lnTo>
                                <a:pt x="0" y="0"/>
                              </a:lnTo>
                              <a:lnTo>
                                <a:pt x="0" y="16763"/>
                              </a:lnTo>
                              <a:lnTo>
                                <a:pt x="2676143" y="16763"/>
                              </a:lnTo>
                              <a:lnTo>
                                <a:pt x="2676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7.079994pt;margin-top:13.709051pt;width:210.719995pt;height:1.32pt;mso-position-horizontal-relative:page;mso-position-vertical-relative:paragraph;z-index:-15726592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  <w:ind w:left="1157"/>
      </w:pPr>
      <w:r>
        <w:rPr/>
        <w:t>Lucimar</w:t>
      </w:r>
      <w:r>
        <w:rPr>
          <w:spacing w:val="4"/>
        </w:rPr>
        <w:t> </w:t>
      </w:r>
      <w:r>
        <w:rPr/>
        <w:t>da</w:t>
      </w:r>
      <w:r>
        <w:rPr>
          <w:spacing w:val="2"/>
        </w:rPr>
        <w:t> </w:t>
      </w:r>
      <w:r>
        <w:rPr/>
        <w:t>Glória</w:t>
      </w:r>
      <w:r>
        <w:rPr>
          <w:spacing w:val="5"/>
        </w:rPr>
        <w:t> </w:t>
      </w:r>
      <w:r>
        <w:rPr>
          <w:spacing w:val="-2"/>
        </w:rPr>
        <w:t>Gomes</w:t>
      </w:r>
    </w:p>
    <w:sectPr>
      <w:type w:val="continuous"/>
      <w:pgSz w:w="11900" w:h="16840"/>
      <w:pgMar w:top="194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Gestor_Previdenci\341rio_Adriana</dc:creator>
  <dc:title>Ata da reuni\343o de instala\347\343o do Comit\352 de Investimentos_1.\205</dc:title>
  <dcterms:created xsi:type="dcterms:W3CDTF">2025-05-19T17:40:40Z</dcterms:created>
  <dcterms:modified xsi:type="dcterms:W3CDTF">2025-05-19T17:40:40Z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2025-05-19T00:00:00Z</vt:filetime>
  </property>
  <property fmtid="{D5CDD505-2E9C-101B-9397-08002B2CF9AE}" pid="5" name="Producer">
    <vt:lpwstr>3-Heights(TM) PDF Security Shell 4.8.25.2 (http://www.pdf-tools.com)</vt:lpwstr>
  </property>
</Properties>
</file>