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7249"/>
        <w:gridCol w:w="1441"/>
        <w:gridCol w:w="2151"/>
        <w:gridCol w:w="1714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2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7.094.079,84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32.030.920,16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33.950.000,00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7.035.777,99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26.914.222,01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33.899.400,00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6.967.461,30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26.931.938,70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1.2.1.8.01.01.01.01.00.00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32.299.400,00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6.824.165,29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25.475.234,71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4.500.000,00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844.072,89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3.655.927,11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39.562,36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310.437,64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17.900.000,00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3.625.112,30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14.274.887,70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6.414,79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53.585,21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651,62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3.348,38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1.985,45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3.214,55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2.600,00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677,48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1.922,52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649,55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2.350,45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59.443,12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190.556,88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9.210.000,00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2.244.385,03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6.965.614,97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510,57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1.689,43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2.200,00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1" w:type="dxa"/>
          </w:tcPr>
          <w:p>
            <w:pPr>
              <w:pStyle w:val="TableParagraph"/>
              <w:ind w:right="3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465,96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1.534,04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228,07</w:t>
            </w:r>
          </w:p>
        </w:tc>
        <w:tc>
          <w:tcPr>
            <w:tcW w:w="1714" w:type="dxa"/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228,07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1441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51" w:type="dxa"/>
          </w:tcPr>
          <w:p>
            <w:pPr>
              <w:pStyle w:val="TableParagraph"/>
              <w:ind w:right="62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6,10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1.2.1.8.01.02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118.518,85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1.2.1.8.01.02.01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Inativo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118.518,85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1.231.481,15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1.2.1.8.01.03</w:t>
            </w:r>
          </w:p>
        </w:tc>
        <w:tc>
          <w:tcPr>
            <w:tcW w:w="7249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1441" w:type="dxa"/>
          </w:tcPr>
          <w:p>
            <w:pPr>
              <w:pStyle w:val="TableParagraph"/>
              <w:ind w:right="3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ind w:right="6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24.777,16</w:t>
            </w:r>
          </w:p>
        </w:tc>
        <w:tc>
          <w:tcPr>
            <w:tcW w:w="1714" w:type="dxa"/>
          </w:tcPr>
          <w:p>
            <w:pPr>
              <w:pStyle w:val="TableParagraph"/>
              <w:ind w:right="49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225.222,84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1.2.1.8.01.03.01</w:t>
            </w:r>
          </w:p>
        </w:tc>
        <w:tc>
          <w:tcPr>
            <w:tcW w:w="7249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1441" w:type="dxa"/>
          </w:tcPr>
          <w:p>
            <w:pPr>
              <w:pStyle w:val="TableParagraph"/>
              <w:spacing w:line="141" w:lineRule="exact"/>
              <w:ind w:right="31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250.000,00</w:t>
            </w:r>
          </w:p>
        </w:tc>
        <w:tc>
          <w:tcPr>
            <w:tcW w:w="2151" w:type="dxa"/>
          </w:tcPr>
          <w:p>
            <w:pPr>
              <w:pStyle w:val="TableParagraph"/>
              <w:spacing w:line="141" w:lineRule="exact"/>
              <w:ind w:right="6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24.777,16</w:t>
            </w:r>
          </w:p>
        </w:tc>
        <w:tc>
          <w:tcPr>
            <w:tcW w:w="1714" w:type="dxa"/>
          </w:tcPr>
          <w:p>
            <w:pPr>
              <w:pStyle w:val="TableParagraph"/>
              <w:spacing w:line="141" w:lineRule="exact"/>
              <w:ind w:right="49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3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225.222,84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63" w:footer="590" w:top="1620" w:bottom="780" w:left="566" w:right="566"/>
          <w:pgNumType w:start="1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618"/>
        <w:gridCol w:w="2073"/>
        <w:gridCol w:w="2144"/>
        <w:gridCol w:w="1759"/>
        <w:gridCol w:w="1353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1.2.1.8.03.01.01.01.00.00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50.600,00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68.316,69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17.716,69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 PATRONAL - JUSTIÇA </w:t>
            </w:r>
            <w:r>
              <w:rPr>
                <w:rFonts w:ascii="Arial MT" w:hAnsi="Arial MT"/>
                <w:spacing w:val="-2"/>
                <w:sz w:val="14"/>
              </w:rPr>
              <w:t>FEDERAL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60.215,46</w:t>
            </w:r>
          </w:p>
        </w:tc>
        <w:tc>
          <w:tcPr>
            <w:tcW w:w="1759" w:type="dxa"/>
          </w:tcPr>
          <w:p>
            <w:pPr>
              <w:pStyle w:val="TableParagraph"/>
              <w:ind w:right="52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43.815,46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847,39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6.152,61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862,00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1.021,14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3.378,86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3.970,90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6.429,10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DEPUTADOS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BRASÍLIA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931,92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2.068,08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073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11,74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4.988,26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2073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144" w:type="dxa"/>
          </w:tcPr>
          <w:p>
            <w:pPr>
              <w:pStyle w:val="TableParagraph"/>
              <w:ind w:right="6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759" w:type="dxa"/>
          </w:tcPr>
          <w:p>
            <w:pPr>
              <w:pStyle w:val="TableParagraph"/>
              <w:ind w:right="52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456,14</w:t>
            </w:r>
          </w:p>
        </w:tc>
        <w:tc>
          <w:tcPr>
            <w:tcW w:w="1353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1.3.2.1.00.04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1.3.2.1.00.04.01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48.113,66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131.886,34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1.6.1.0.01.01.01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1.6.1.0.01.01.01.01.00.00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4.197,55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65.802,45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4.925.000,00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5.990,64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4.919.009,36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618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3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</w:t>
            </w:r>
          </w:p>
        </w:tc>
        <w:tc>
          <w:tcPr>
            <w:tcW w:w="6618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2073" w:type="dxa"/>
          </w:tcPr>
          <w:p>
            <w:pPr>
              <w:pStyle w:val="TableParagraph"/>
              <w:spacing w:line="141" w:lineRule="exact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spacing w:line="141" w:lineRule="exact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59" w:type="dxa"/>
          </w:tcPr>
          <w:p>
            <w:pPr>
              <w:pStyle w:val="TableParagraph"/>
              <w:spacing w:line="141" w:lineRule="exact"/>
              <w:ind w:right="53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1" w:lineRule="exact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18"/>
        <w:gridCol w:w="1437"/>
        <w:gridCol w:w="2144"/>
        <w:gridCol w:w="1722"/>
        <w:gridCol w:w="1391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</w:t>
            </w:r>
          </w:p>
        </w:tc>
        <w:tc>
          <w:tcPr>
            <w:tcW w:w="7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Restituição de Benefícios Previdenciários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1.674,34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1.9.2.2.03.01.01.01.00.00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Restituição</w:t>
            </w:r>
            <w:r>
              <w:rPr>
                <w:rFonts w:ascii="Arial MT" w:hAnsi="Arial MT"/>
                <w:spacing w:val="-10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Benefícios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Previdenciários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1.674,34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8.325,66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1.9.9.0.03.01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 Regime Geral e os Regimes Próprios de Previdência dos </w:t>
            </w:r>
            <w:r>
              <w:rPr>
                <w:b/>
                <w:spacing w:val="-2"/>
                <w:sz w:val="14"/>
              </w:rPr>
              <w:t>Servidore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1.9.9.0.03.01.01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8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4.900.000,00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Receitas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</w:t>
            </w:r>
            <w:r>
              <w:rPr>
                <w:b/>
                <w:spacing w:val="-2"/>
                <w:sz w:val="14"/>
              </w:rPr>
              <w:t>Financeiras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1.9.9.0.99.02.01</w:t>
            </w:r>
          </w:p>
        </w:tc>
        <w:tc>
          <w:tcPr>
            <w:tcW w:w="7118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- Financeiras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37" w:type="dxa"/>
          </w:tcPr>
          <w:p>
            <w:pPr>
              <w:pStyle w:val="TableParagraph"/>
              <w:ind w:right="3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2144" w:type="dxa"/>
          </w:tcPr>
          <w:p>
            <w:pPr>
              <w:pStyle w:val="TableParagraph"/>
              <w:ind w:right="6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4.316,30</w:t>
            </w:r>
          </w:p>
        </w:tc>
        <w:tc>
          <w:tcPr>
            <w:tcW w:w="1722" w:type="dxa"/>
          </w:tcPr>
          <w:p>
            <w:pPr>
              <w:pStyle w:val="TableParagraph"/>
              <w:ind w:right="4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10.683,70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1.9.9.0.99.02.01.02.00.00</w:t>
            </w:r>
          </w:p>
        </w:tc>
        <w:tc>
          <w:tcPr>
            <w:tcW w:w="71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Outras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Receitas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INPAS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4.316,30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10.683,70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39.125.000,00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6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7.094.079,84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45.367,77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32.076.287,93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63" w:footer="590" w:top="1620" w:bottom="78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6530"/>
        <w:gridCol w:w="2161"/>
        <w:gridCol w:w="2046"/>
        <w:gridCol w:w="1819"/>
        <w:gridCol w:w="1391"/>
      </w:tblGrid>
      <w:tr>
        <w:trPr>
          <w:trHeight w:val="270" w:hRule="atLeast"/>
        </w:trPr>
        <w:tc>
          <w:tcPr>
            <w:tcW w:w="17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08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15.548.472,97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67.111.527,03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7.2.1.8.03.01.01.01.00.00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15.529.456,49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67.130.543,51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PETRÓPOLES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81.910,16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418.089,84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EDECAÇÃO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7.249.252,73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29.450.747,27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12.829,47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31.170,53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1.453.139,16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13.546.860,84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SECRETÁRIA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3.035.630,90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1.035.630,90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118.886,31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381.113,69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PREFEITURA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7.915.000,00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1.689.823,38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6.225.176,62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732.408,30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82.408,30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EM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2"/>
                <w:sz w:val="14"/>
              </w:rPr>
              <w:t> PARCELAMENTOS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287.131,38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1.012.868,62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10.500.000,00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550.000,00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622.753,34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72.753,34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COMDEP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MULTAS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JUROS</w:t>
            </w:r>
          </w:p>
        </w:tc>
        <w:tc>
          <w:tcPr>
            <w:tcW w:w="2161" w:type="dxa"/>
          </w:tcPr>
          <w:p>
            <w:pPr>
              <w:pStyle w:val="TableParagraph"/>
              <w:ind w:right="3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1.000.000,00</w:t>
            </w:r>
          </w:p>
        </w:tc>
        <w:tc>
          <w:tcPr>
            <w:tcW w:w="2046" w:type="dxa"/>
          </w:tcPr>
          <w:p>
            <w:pPr>
              <w:pStyle w:val="TableParagraph"/>
              <w:ind w:right="5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245.691,36</w:t>
            </w:r>
          </w:p>
        </w:tc>
        <w:tc>
          <w:tcPr>
            <w:tcW w:w="1819" w:type="dxa"/>
          </w:tcPr>
          <w:p>
            <w:pPr>
              <w:pStyle w:val="TableParagraph"/>
              <w:ind w:right="49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754.308,64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8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6530" w:type="dxa"/>
          </w:tcPr>
          <w:p>
            <w:pPr>
              <w:pStyle w:val="TableParagraph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2161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ind w:right="4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ind w:right="4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758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6530" w:type="dxa"/>
          </w:tcPr>
          <w:p>
            <w:pPr>
              <w:pStyle w:val="TableParagraph"/>
              <w:spacing w:line="141" w:lineRule="exact"/>
              <w:ind w:left="146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161" w:type="dxa"/>
          </w:tcPr>
          <w:p>
            <w:pPr>
              <w:pStyle w:val="TableParagraph"/>
              <w:spacing w:line="141" w:lineRule="exact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6" w:type="dxa"/>
          </w:tcPr>
          <w:p>
            <w:pPr>
              <w:pStyle w:val="TableParagraph"/>
              <w:spacing w:line="141" w:lineRule="exact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19.016,48</w:t>
            </w:r>
          </w:p>
        </w:tc>
        <w:tc>
          <w:tcPr>
            <w:tcW w:w="1819" w:type="dxa"/>
          </w:tcPr>
          <w:p>
            <w:pPr>
              <w:pStyle w:val="TableParagraph"/>
              <w:spacing w:line="141" w:lineRule="exact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19.016,48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pgSz w:w="16850" w:h="11910" w:orient="landscape"/>
          <w:pgMar w:header="563" w:footer="590" w:top="1620" w:bottom="860" w:left="566" w:right="566"/>
        </w:sectPr>
      </w:pPr>
    </w:p>
    <w:p>
      <w:pPr>
        <w:pStyle w:val="BodyText"/>
        <w:spacing w:before="176"/>
        <w:ind w:left="22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57150</wp:posOffset>
                </wp:positionV>
                <wp:extent cx="997267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5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(ANEXO 10 - LEI 4320/64) - DE JANEIRO A </w:t>
      </w:r>
      <w:r>
        <w:rPr>
          <w:spacing w:val="-2"/>
        </w:rPr>
        <w:t>MARÇO/2019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669"/>
        <w:gridCol w:w="4272"/>
        <w:gridCol w:w="2047"/>
        <w:gridCol w:w="1782"/>
        <w:gridCol w:w="1429"/>
      </w:tblGrid>
      <w:tr>
        <w:trPr>
          <w:trHeight w:val="270" w:hRule="atLeast"/>
        </w:trPr>
        <w:tc>
          <w:tcPr>
            <w:tcW w:w="50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39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27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82.660.000,00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15.548.472,97</w:t>
            </w:r>
          </w:p>
        </w:tc>
        <w:tc>
          <w:tcPr>
            <w:tcW w:w="17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1.209.809,02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68.321.336,05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121.785.000,00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22.642.552,81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5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1.255.176,79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100.397.623,98</w:t>
            </w:r>
          </w:p>
        </w:tc>
      </w:tr>
    </w:tbl>
    <w:sectPr>
      <w:pgSz w:w="16850" w:h="11910" w:orient="landscape"/>
      <w:pgMar w:header="563" w:footer="590" w:top="162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17824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17312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358775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25pt;margin-top:551.413086pt;width:248.45pt;height:9.85pt;mso-position-horizontal-relative:page;mso-position-vertical-relative:page;z-index:-1671680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59609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571500" cy="6762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6608">
              <wp:simplePos x="0" y="0"/>
              <wp:positionH relativeFrom="page">
                <wp:posOffset>1035050</wp:posOffset>
              </wp:positionH>
              <wp:positionV relativeFrom="page">
                <wp:posOffset>348580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1.5pt;margin-top:27.447266pt;width:515.4500pt;height:23.05pt;mso-position-horizontal-relative:page;mso-position-vertical-relative:page;z-index:-167198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120">
              <wp:simplePos x="0" y="0"/>
              <wp:positionH relativeFrom="page">
                <wp:posOffset>9683750</wp:posOffset>
              </wp:positionH>
              <wp:positionV relativeFrom="page">
                <wp:posOffset>344971</wp:posOffset>
              </wp:positionV>
              <wp:extent cx="687070" cy="2774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2.5pt;margin-top:27.163086pt;width:54.1pt;height:21.85pt;mso-position-horizontal-relative:page;mso-position-vertical-relative:page;z-index:-1671936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7632">
              <wp:simplePos x="0" y="0"/>
              <wp:positionH relativeFrom="page">
                <wp:posOffset>1050239</wp:posOffset>
              </wp:positionH>
              <wp:positionV relativeFrom="page">
                <wp:posOffset>668821</wp:posOffset>
              </wp:positionV>
              <wp:extent cx="110299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695999pt;margin-top:52.663086pt;width:86.85pt;height:9.85pt;mso-position-horizontal-relative:page;mso-position-vertical-relative:page;z-index:-16718848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98144">
              <wp:simplePos x="0" y="0"/>
              <wp:positionH relativeFrom="page">
                <wp:posOffset>2400731</wp:posOffset>
              </wp:positionH>
              <wp:positionV relativeFrom="page">
                <wp:posOffset>668821</wp:posOffset>
              </wp:positionV>
              <wp:extent cx="93980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9.033997pt;margin-top:52.663086pt;width:74pt;height:9.85pt;mso-position-horizontal-relative:page;mso-position-vertical-relative:page;z-index:-16718336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2025-06-23T19:24:21Z</dcterms:created>
  <dcterms:modified xsi:type="dcterms:W3CDTF">2025-06-23T19:24:21Z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LastSaved">
    <vt:filetime>2019-08-07T00:00:00Z</vt:filetime>
  </property>
</Properties>
</file>