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22048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594432" id="docshapegroup4" coordorigin="113,-7" coordsize="983,1040">
                      <v:shape style="position:absolute;left:113;top:-8;width:983;height:1040" type="#_x0000_t75" id="docshape5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01/04/2013 à </w:t>
            </w:r>
            <w:r>
              <w:rPr>
                <w:spacing w:val="-2"/>
                <w:sz w:val="16"/>
              </w:rPr>
              <w:t>30/04/2013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16:17:59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1 de </w:t>
            </w:r>
            <w:r>
              <w:rPr>
                <w:spacing w:val="-10"/>
                <w:sz w:val="16"/>
              </w:rPr>
              <w:t>3</w:t>
            </w:r>
          </w:p>
        </w:tc>
      </w:tr>
    </w:tbl>
    <w:p>
      <w:pPr>
        <w:pStyle w:val="BodyText"/>
        <w:spacing w:before="4"/>
        <w:rPr>
          <w:rFonts w:ascii="Times New Roman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7435"/>
        <w:gridCol w:w="1715"/>
        <w:gridCol w:w="1732"/>
        <w:gridCol w:w="1449"/>
        <w:gridCol w:w="1503"/>
      </w:tblGrid>
      <w:tr>
        <w:trPr>
          <w:trHeight w:val="265" w:hRule="atLeast"/>
        </w:trPr>
        <w:tc>
          <w:tcPr>
            <w:tcW w:w="1860" w:type="dxa"/>
          </w:tcPr>
          <w:p>
            <w:pPr>
              <w:pStyle w:val="TableParagraph"/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</w:p>
        </w:tc>
        <w:tc>
          <w:tcPr>
            <w:tcW w:w="7435" w:type="dxa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1715" w:type="dxa"/>
          </w:tcPr>
          <w:p>
            <w:pPr>
              <w:pStyle w:val="TableParagraph"/>
              <w:spacing w:line="223" w:lineRule="exact" w:before="0"/>
              <w:ind w:right="78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2" w:type="dxa"/>
          </w:tcPr>
          <w:p>
            <w:pPr>
              <w:pStyle w:val="TableParagraph"/>
              <w:spacing w:line="223" w:lineRule="exact" w:before="0"/>
              <w:ind w:right="240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9" w:type="dxa"/>
          </w:tcPr>
          <w:p>
            <w:pPr>
              <w:pStyle w:val="TableParagraph"/>
              <w:spacing w:line="223" w:lineRule="exact" w:before="0"/>
              <w:ind w:right="119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3" w:type="dxa"/>
          </w:tcPr>
          <w:p>
            <w:pPr>
              <w:pStyle w:val="TableParagraph"/>
              <w:spacing w:line="223" w:lineRule="exact" w:before="0"/>
              <w:ind w:right="51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273" w:hRule="atLeast"/>
        </w:trPr>
        <w:tc>
          <w:tcPr>
            <w:tcW w:w="1860" w:type="dxa"/>
          </w:tcPr>
          <w:p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4.1.0.0.0.00.00.00.00.00</w:t>
            </w:r>
          </w:p>
        </w:tc>
        <w:tc>
          <w:tcPr>
            <w:tcW w:w="7435" w:type="dxa"/>
          </w:tcPr>
          <w:p>
            <w:pPr>
              <w:pStyle w:val="TableParagraph"/>
              <w:spacing w:before="3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715" w:type="dxa"/>
          </w:tcPr>
          <w:p>
            <w:pPr>
              <w:pStyle w:val="TableParagraph"/>
              <w:spacing w:before="37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29.095.453,00</w:t>
            </w:r>
          </w:p>
        </w:tc>
        <w:tc>
          <w:tcPr>
            <w:tcW w:w="1732" w:type="dxa"/>
          </w:tcPr>
          <w:p>
            <w:pPr>
              <w:pStyle w:val="TableParagraph"/>
              <w:spacing w:before="37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1.246.108,43</w:t>
            </w:r>
          </w:p>
        </w:tc>
        <w:tc>
          <w:tcPr>
            <w:tcW w:w="1449" w:type="dxa"/>
          </w:tcPr>
          <w:p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37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27.849.344,57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4.1.2.0.0.00.00.00.00.00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24.084.000,00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743.804,71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23.340.195,29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4.1.2.1.0.00.00.00.00.00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CONTRIBUICOES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24.084.000,00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743.804,71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23.340.195,29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4.1.2.1.0.29.00.00.00.00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CONTRIBUIÇÕES PARA O REGIME PRÓPRIO DE PREVIDÊNCIA DO SERVIDOR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24.084.000,00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743.804,71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23.340.195,29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41.600,00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1.452,55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40.147,45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4.1.2.1.0.29.01.01.00.00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242,28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3.357,72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4.1.2.1.0.29.01.02.00.00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Casemiro de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9.600,00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487,88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9.112,12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4.1.2.1.0.29.01.03.00.00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de Duque de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6.600,00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4.1.2.1.0.29.01.06.00.00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Alesp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5.600,00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4.1.2.1.0.29.01.07.00.00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Tribunal de Justica - </w:t>
            </w:r>
            <w:r>
              <w:rPr>
                <w:spacing w:val="-5"/>
                <w:sz w:val="16"/>
              </w:rPr>
              <w:t>RJ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4.1.2.1.0.29.01.08.00.00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722,39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6.077,61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4.1.2.1.0.29.01.10.00.00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Patronal Servidor Ativo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CONTRIBUIÇÃO DO SERVIDOR ATIVO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23.542.400,00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705.553,86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22.836.846,14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4.1.2.1.0.29.07.01.00.00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Câmara Municipal de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138.000,00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11.957,50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126.042,50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4.1.2.1.0.29.07.02.00.00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Secretaria de Administração -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4.250.000,00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225.391,26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4.024.608,74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4.1.2.1.0.29.07.03.00.00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Municipal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6.115.000,00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443.205,98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5.671.794,02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4.1.2.1.0.29.07.04.00.00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de Cultura e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9.365,86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90.634,14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4.1.2.1.0.29.07.05.00.00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Fundo Municipal de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12.720.000,00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12.720.000,00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4.1.2.1.0.29.07.06.00.00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19.000,00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474,44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18.525,56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4.1.2.1.0.29.07.07.00.00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4.1.2.1.0.29.07.08.00.00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121,14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1.678,86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4.1.2.1.0.29.07.09.00.00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Casemiro de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243,94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4.556,06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de Duque de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4.1.2.1.0.29.07.13.00.00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Alesp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4.1.2.1.0.29.07.14.00.00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Tribunal de Justica - </w:t>
            </w:r>
            <w:r>
              <w:rPr>
                <w:spacing w:val="-5"/>
                <w:sz w:val="16"/>
              </w:rPr>
              <w:t>RJ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400,75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899,25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4.1.2.1.0.29.07.15.00.00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14.031,80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145.968,20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4.1.2.1.0.29.07.16.00.00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3.400,00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361,19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3.038,81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4.1.2.1.0.29.07.20.00.00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Servidor Ativo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</w:tr>
      <w:tr>
        <w:trPr>
          <w:trHeight w:val="231" w:hRule="atLeast"/>
        </w:trPr>
        <w:tc>
          <w:tcPr>
            <w:tcW w:w="1860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4.1.2.1.0.29.09.00.00.00</w:t>
            </w:r>
          </w:p>
        </w:tc>
        <w:tc>
          <w:tcPr>
            <w:tcW w:w="7435" w:type="dxa"/>
          </w:tcPr>
          <w:p>
            <w:pPr>
              <w:pStyle w:val="TableParagraph"/>
              <w:spacing w:line="164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CONTRIBUIÇÕES DO SERVIDOR INATIVO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715" w:type="dxa"/>
          </w:tcPr>
          <w:p>
            <w:pPr>
              <w:pStyle w:val="TableParagraph"/>
              <w:spacing w:line="164" w:lineRule="exact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732" w:type="dxa"/>
          </w:tcPr>
          <w:p>
            <w:pPr>
              <w:pStyle w:val="TableParagraph"/>
              <w:spacing w:line="164" w:lineRule="exact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29.777,54</w:t>
            </w:r>
          </w:p>
        </w:tc>
        <w:tc>
          <w:tcPr>
            <w:tcW w:w="1449" w:type="dxa"/>
          </w:tcPr>
          <w:p>
            <w:pPr>
              <w:pStyle w:val="TableParagraph"/>
              <w:spacing w:line="164" w:lineRule="exact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line="164" w:lineRule="exact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370.222,46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footerReference w:type="default" r:id="rId5"/>
          <w:type w:val="continuous"/>
          <w:pgSz w:w="16840" w:h="11910" w:orient="landscape"/>
          <w:pgMar w:header="0" w:footer="576" w:top="540" w:bottom="1253" w:left="425" w:right="425"/>
          <w:pgNumType w:start="1"/>
        </w:sectPr>
      </w:pPr>
    </w:p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23584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592896" id="docshapegroup6" coordorigin="113,-7" coordsize="983,1040">
                      <v:shape style="position:absolute;left:113;top:-8;width:983;height:1040" type="#_x0000_t75" id="docshape7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01/04/2013 à </w:t>
            </w:r>
            <w:r>
              <w:rPr>
                <w:spacing w:val="-2"/>
                <w:sz w:val="16"/>
              </w:rPr>
              <w:t>30/04/2013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16:17:59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2 de </w:t>
            </w:r>
            <w:r>
              <w:rPr>
                <w:spacing w:val="-10"/>
                <w:sz w:val="16"/>
              </w:rPr>
              <w:t>3</w:t>
            </w:r>
          </w:p>
        </w:tc>
      </w:tr>
    </w:tbl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722560">
                <wp:simplePos x="0" y="0"/>
                <wp:positionH relativeFrom="page">
                  <wp:posOffset>6266951</wp:posOffset>
                </wp:positionH>
                <wp:positionV relativeFrom="page">
                  <wp:posOffset>3052544</wp:posOffset>
                </wp:positionV>
                <wp:extent cx="152400" cy="113664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5240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460785pt;margin-top:240.357849pt;width:12pt;height:8.950pt;mso-position-horizontal-relative:page;mso-position-vertical-relative:page;z-index:-16593920" type="#_x0000_t202" id="docshape8" filled="false" stroked="false">
                <v:textbox inset="0,0,0,0">
                  <w:txbxContent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723072">
                <wp:simplePos x="0" y="0"/>
                <wp:positionH relativeFrom="page">
                  <wp:posOffset>6329062</wp:posOffset>
                </wp:positionH>
                <wp:positionV relativeFrom="page">
                  <wp:posOffset>3232503</wp:posOffset>
                </wp:positionV>
                <wp:extent cx="85090" cy="113664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8509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35141pt;margin-top:254.527847pt;width:6.7pt;height:8.950pt;mso-position-horizontal-relative:page;mso-position-vertical-relative:page;z-index:-16593408" type="#_x0000_t202" id="docshape9" filled="false" stroked="false">
                <v:textbox inset="0,0,0,0">
                  <w:txbxContent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92" w:after="1"/>
        <w:rPr>
          <w:rFonts w:ascii="Times New Roman"/>
          <w:sz w:val="20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7835"/>
        <w:gridCol w:w="1315"/>
        <w:gridCol w:w="1732"/>
        <w:gridCol w:w="1449"/>
        <w:gridCol w:w="1503"/>
      </w:tblGrid>
      <w:tr>
        <w:trPr>
          <w:trHeight w:val="350" w:hRule="atLeast"/>
        </w:trPr>
        <w:tc>
          <w:tcPr>
            <w:tcW w:w="1860" w:type="dxa"/>
          </w:tcPr>
          <w:p>
            <w:pPr>
              <w:pStyle w:val="TableParagraph"/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</w:p>
        </w:tc>
        <w:tc>
          <w:tcPr>
            <w:tcW w:w="7835" w:type="dxa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1315" w:type="dxa"/>
          </w:tcPr>
          <w:p>
            <w:pPr>
              <w:pStyle w:val="TableParagraph"/>
              <w:spacing w:line="223" w:lineRule="exact" w:before="0"/>
              <w:ind w:right="78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2" w:type="dxa"/>
          </w:tcPr>
          <w:p>
            <w:pPr>
              <w:pStyle w:val="TableParagraph"/>
              <w:spacing w:line="223" w:lineRule="exact" w:before="0"/>
              <w:ind w:right="240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9" w:type="dxa"/>
          </w:tcPr>
          <w:p>
            <w:pPr>
              <w:pStyle w:val="TableParagraph"/>
              <w:spacing w:line="223" w:lineRule="exact" w:before="0"/>
              <w:ind w:right="119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3" w:type="dxa"/>
          </w:tcPr>
          <w:p>
            <w:pPr>
              <w:pStyle w:val="TableParagraph"/>
              <w:spacing w:line="223" w:lineRule="exact" w:before="0"/>
              <w:ind w:right="51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358" w:hRule="atLeast"/>
        </w:trPr>
        <w:tc>
          <w:tcPr>
            <w:tcW w:w="1860" w:type="dxa"/>
          </w:tcPr>
          <w:p>
            <w:pPr>
              <w:pStyle w:val="TableParagraph"/>
              <w:spacing w:before="122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4.1.2.1.0.29.11.00.00.00</w:t>
            </w:r>
          </w:p>
        </w:tc>
        <w:tc>
          <w:tcPr>
            <w:tcW w:w="7835" w:type="dxa"/>
          </w:tcPr>
          <w:p>
            <w:pPr>
              <w:pStyle w:val="TableParagraph"/>
              <w:spacing w:before="122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CONTRIBUIÇÕES DE PENSIONISTA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315" w:type="dxa"/>
          </w:tcPr>
          <w:p>
            <w:pPr>
              <w:pStyle w:val="TableParagraph"/>
              <w:spacing w:before="122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732" w:type="dxa"/>
          </w:tcPr>
          <w:p>
            <w:pPr>
              <w:pStyle w:val="TableParagraph"/>
              <w:spacing w:before="122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7.020,76</w:t>
            </w:r>
          </w:p>
        </w:tc>
        <w:tc>
          <w:tcPr>
            <w:tcW w:w="1449" w:type="dxa"/>
          </w:tcPr>
          <w:p>
            <w:pPr>
              <w:pStyle w:val="TableParagraph"/>
              <w:spacing w:before="122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122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92.979,24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4.1.3.0.0.00.00.00.00.00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</w:t>
            </w:r>
            <w:r>
              <w:rPr>
                <w:spacing w:val="-2"/>
                <w:sz w:val="16"/>
              </w:rPr>
              <w:t>PATRIMONIAL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1.707.000,00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68.943,96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1.638.056,04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IMOBILIARIAS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4.1.3.1.1.00.00.00.00.00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ALUGUEIS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4.1.3.1.1.03.00.00.00.00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Aluguéis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DE VALORES </w:t>
            </w:r>
            <w:r>
              <w:rPr>
                <w:spacing w:val="-2"/>
                <w:sz w:val="16"/>
              </w:rPr>
              <w:t>MOBILIARIOS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68.943,96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1.531.056,04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4.1.3.2.8.00.00.00.00.00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367"/>
              <w:jc w:val="left"/>
              <w:rPr>
                <w:sz w:val="16"/>
              </w:rPr>
            </w:pPr>
            <w:r>
              <w:rPr>
                <w:sz w:val="16"/>
              </w:rPr>
              <w:t>REMUNERAÇÃO DOS INVESTIMENTOS DO REGIME PRÓPRIO DE PREVIDÊNCIA DO </w:t>
            </w:r>
            <w:r>
              <w:rPr>
                <w:spacing w:val="-2"/>
                <w:sz w:val="16"/>
              </w:rPr>
              <w:t>SERVID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24096">
                      <wp:simplePos x="0" y="0"/>
                      <wp:positionH relativeFrom="column">
                        <wp:posOffset>-176983</wp:posOffset>
                      </wp:positionH>
                      <wp:positionV relativeFrom="paragraph">
                        <wp:posOffset>4621</wp:posOffset>
                      </wp:positionV>
                      <wp:extent cx="997585" cy="36004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997585" cy="360045"/>
                                <a:chExt cx="997585" cy="36004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99758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7585" h="360045">
                                      <a:moveTo>
                                        <a:pt x="997204" y="180086"/>
                                      </a:moveTo>
                                      <a:lnTo>
                                        <a:pt x="0" y="180086"/>
                                      </a:lnTo>
                                      <a:lnTo>
                                        <a:pt x="0" y="360045"/>
                                      </a:lnTo>
                                      <a:lnTo>
                                        <a:pt x="997204" y="360045"/>
                                      </a:lnTo>
                                      <a:lnTo>
                                        <a:pt x="997204" y="180086"/>
                                      </a:lnTo>
                                      <a:close/>
                                    </a:path>
                                    <a:path w="997585" h="360045">
                                      <a:moveTo>
                                        <a:pt x="9972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959"/>
                                      </a:lnTo>
                                      <a:lnTo>
                                        <a:pt x="997204" y="179959"/>
                                      </a:lnTo>
                                      <a:lnTo>
                                        <a:pt x="997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3.935712pt;margin-top:.363899pt;width:78.55pt;height:28.35pt;mso-position-horizontal-relative:column;mso-position-vertical-relative:paragraph;z-index:-16592384" id="docshapegroup10" coordorigin="-279,7" coordsize="1571,567">
                      <v:shape style="position:absolute;left:-279;top:7;width:1571;height:567" id="docshape11" coordorigin="-279,7" coordsize="1571,567" path="m1292,291l-279,291,-279,574,1292,574,1292,291xm1292,7l-279,7,-279,291,1292,291,1292,7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68.943,96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1.531.056,04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4.1.3.2.8.10.00.00.00.00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REMUNERAÇÃO DOS INVESTIMENTOS DO REGIME PRÓPRIO DE PREVIDÊNCIA DO SERVIDOR </w:t>
            </w:r>
            <w:r>
              <w:rPr>
                <w:spacing w:val="-10"/>
                <w:sz w:val="16"/>
              </w:rPr>
              <w:t>E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68.943,96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1.531.056,04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4.1.3.2.8.10.01.00.00.00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Remuneracao Investimento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68.943,96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1.531.056,04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4.1.6.0.0.00.00.00.00.00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SERVICOS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1.376,73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4.623,27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4.1.6.0.0.13.00.00.00.00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</w:t>
            </w:r>
            <w:r>
              <w:rPr>
                <w:spacing w:val="-2"/>
                <w:sz w:val="16"/>
              </w:rPr>
              <w:t>ADMINISTRATIVOS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1.376,73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4.623,27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4.1.6.0.0.13.08.00.00.00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1.376,73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4.623,27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4.1.9.0.0.00.00.00.00.00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RECEITAS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3.298.453,00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431.983,03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2.866.469,97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</w:t>
            </w:r>
            <w:r>
              <w:rPr>
                <w:spacing w:val="-4"/>
                <w:sz w:val="16"/>
              </w:rPr>
              <w:t>MORA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DAS </w:t>
            </w: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4.1.9.1.2.29.00.00.00.00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das Contribuicoes para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4.1.9.1.2.29.01.00.00.00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da Contribuicao Patronal para o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4.1.9.1.2.99.00.00.00.00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DE OUTRAS </w:t>
            </w:r>
            <w:r>
              <w:rPr>
                <w:spacing w:val="-2"/>
                <w:sz w:val="16"/>
              </w:rPr>
              <w:t>CONTRIBUIÇÕES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4.1.9.1.2.99.01.00.00.00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DE OUTRAS CONTRIBUIÇÕES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INDENIZACOES E </w:t>
            </w:r>
            <w:r>
              <w:rPr>
                <w:spacing w:val="-2"/>
                <w:sz w:val="16"/>
              </w:rPr>
              <w:t>RESTITUICOES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429.624,27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1.175.375,73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RESTITUICOES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429.624,27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1.175.375,73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4.1.9.2.2.10.00.00.00.00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COMPENSACAO FINANCEIRA ENTRE O REGIME GERAL E O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429.095,27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1.170.904,73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529,00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4.471,00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4.1.9.2.2.99.19.00.00.00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Restituções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529,00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4.471,00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4.1.9.2.2.99.19.01.00.00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Restituções - INPAS - Recursos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529,00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4.471,00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CORRENTES </w:t>
            </w:r>
            <w:r>
              <w:rPr>
                <w:spacing w:val="-2"/>
                <w:sz w:val="16"/>
              </w:rPr>
              <w:t>DIVERSAS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1.690.453,00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2.358,76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1.688.094,24</w:t>
            </w:r>
          </w:p>
        </w:tc>
      </w:tr>
      <w:tr>
        <w:trPr>
          <w:trHeight w:val="231" w:hRule="atLeast"/>
        </w:trPr>
        <w:tc>
          <w:tcPr>
            <w:tcW w:w="1860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4.1.9.9.0.99.00.00.00.00</w:t>
            </w:r>
          </w:p>
        </w:tc>
        <w:tc>
          <w:tcPr>
            <w:tcW w:w="7835" w:type="dxa"/>
          </w:tcPr>
          <w:p>
            <w:pPr>
              <w:pStyle w:val="TableParagraph"/>
              <w:spacing w:line="164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</w:t>
            </w:r>
            <w:r>
              <w:rPr>
                <w:spacing w:val="-2"/>
                <w:sz w:val="16"/>
              </w:rPr>
              <w:t>RECEITAS</w:t>
            </w:r>
          </w:p>
        </w:tc>
        <w:tc>
          <w:tcPr>
            <w:tcW w:w="1315" w:type="dxa"/>
          </w:tcPr>
          <w:p>
            <w:pPr>
              <w:pStyle w:val="TableParagraph"/>
              <w:spacing w:line="164" w:lineRule="exact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1.690.453,00</w:t>
            </w:r>
          </w:p>
        </w:tc>
        <w:tc>
          <w:tcPr>
            <w:tcW w:w="1732" w:type="dxa"/>
          </w:tcPr>
          <w:p>
            <w:pPr>
              <w:pStyle w:val="TableParagraph"/>
              <w:spacing w:line="164" w:lineRule="exact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2.358,76</w:t>
            </w:r>
          </w:p>
        </w:tc>
        <w:tc>
          <w:tcPr>
            <w:tcW w:w="1449" w:type="dxa"/>
          </w:tcPr>
          <w:p>
            <w:pPr>
              <w:pStyle w:val="TableParagraph"/>
              <w:spacing w:line="164" w:lineRule="exact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line="164" w:lineRule="exact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1.688.094,24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40" w:h="11910" w:orient="landscape"/>
          <w:pgMar w:header="0" w:footer="576" w:top="540" w:bottom="1139" w:left="425" w:right="425"/>
        </w:sectPr>
      </w:pPr>
    </w:p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24608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591872" id="docshapegroup12" coordorigin="113,-7" coordsize="983,1040">
                      <v:shape style="position:absolute;left:113;top:-8;width:983;height:1040" type="#_x0000_t75" id="docshape13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01/04/2013 à </w:t>
            </w:r>
            <w:r>
              <w:rPr>
                <w:spacing w:val="-2"/>
                <w:sz w:val="16"/>
              </w:rPr>
              <w:t>30/04/2013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16:17:59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3 de </w:t>
            </w:r>
            <w:r>
              <w:rPr>
                <w:spacing w:val="-10"/>
                <w:sz w:val="16"/>
              </w:rPr>
              <w:t>3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2" w:after="1"/>
        <w:rPr>
          <w:rFonts w:ascii="Times New Roman"/>
          <w:sz w:val="20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6879"/>
        <w:gridCol w:w="2270"/>
        <w:gridCol w:w="1731"/>
        <w:gridCol w:w="1448"/>
        <w:gridCol w:w="1502"/>
      </w:tblGrid>
      <w:tr>
        <w:trPr>
          <w:trHeight w:val="350" w:hRule="atLeast"/>
        </w:trPr>
        <w:tc>
          <w:tcPr>
            <w:tcW w:w="1860" w:type="dxa"/>
          </w:tcPr>
          <w:p>
            <w:pPr>
              <w:pStyle w:val="TableParagraph"/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</w:p>
        </w:tc>
        <w:tc>
          <w:tcPr>
            <w:tcW w:w="6879" w:type="dxa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2270" w:type="dxa"/>
          </w:tcPr>
          <w:p>
            <w:pPr>
              <w:pStyle w:val="TableParagraph"/>
              <w:spacing w:line="223" w:lineRule="exact" w:before="0"/>
              <w:ind w:right="77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1" w:type="dxa"/>
          </w:tcPr>
          <w:p>
            <w:pPr>
              <w:pStyle w:val="TableParagraph"/>
              <w:spacing w:line="223" w:lineRule="exact" w:before="0"/>
              <w:ind w:right="238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8" w:type="dxa"/>
          </w:tcPr>
          <w:p>
            <w:pPr>
              <w:pStyle w:val="TableParagraph"/>
              <w:spacing w:line="223" w:lineRule="exact" w:before="0"/>
              <w:ind w:right="116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2" w:type="dxa"/>
          </w:tcPr>
          <w:p>
            <w:pPr>
              <w:pStyle w:val="TableParagraph"/>
              <w:spacing w:line="223" w:lineRule="exact" w:before="0"/>
              <w:ind w:right="47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358" w:hRule="atLeast"/>
        </w:trPr>
        <w:tc>
          <w:tcPr>
            <w:tcW w:w="1860" w:type="dxa"/>
          </w:tcPr>
          <w:p>
            <w:pPr>
              <w:pStyle w:val="TableParagraph"/>
              <w:spacing w:before="122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4.1.9.9.0.99.04.00.00.00</w:t>
            </w:r>
          </w:p>
        </w:tc>
        <w:tc>
          <w:tcPr>
            <w:tcW w:w="6879" w:type="dxa"/>
          </w:tcPr>
          <w:p>
            <w:pPr>
              <w:pStyle w:val="TableParagraph"/>
              <w:spacing w:before="122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Receitas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70" w:type="dxa"/>
          </w:tcPr>
          <w:p>
            <w:pPr>
              <w:pStyle w:val="TableParagraph"/>
              <w:spacing w:before="122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1.690.453,00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122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2.358,76</w:t>
            </w:r>
          </w:p>
        </w:tc>
        <w:tc>
          <w:tcPr>
            <w:tcW w:w="1448" w:type="dxa"/>
          </w:tcPr>
          <w:p>
            <w:pPr>
              <w:pStyle w:val="TableParagraph"/>
              <w:spacing w:before="122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spacing w:before="122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1.688.094,24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4.7.0.0.0.00.00.00.00.00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49.104.547,00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1.778.289,28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47.326.257,72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49.102.547,00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1.778.289,28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47.324.257,72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CONTRIBUICOES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49.102.547,00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1.778.289,28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47.324.257,72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CONTRIBUICOES PREVIDENCIARIAS DO REGIME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49.102.547,00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1.778.289,28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47.324.257,72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CONTRIBUICAO PATRONAL PARA O REGIME PROPRIO DE </w:t>
            </w:r>
            <w:r>
              <w:rPr>
                <w:spacing w:val="-2"/>
                <w:sz w:val="16"/>
              </w:rPr>
              <w:t>PREVIDENCIA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45.715.547,00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1.452.756,93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44.262.790,07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4.7.2.1.0.29.01.01.00.00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Câmara Municipal de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339.547,00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23.824,20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315.722,80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4.7.2.1.0.29.01.02.00.00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Secretaria de Administração -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8.500.000,00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465.110,10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8.034.889,90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4.7.2.1.0.29.01.03.00.00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Municipal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11.520.000,00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916.078,28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10.603.921,72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4.7.2.1.0.29.01.04.00.00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de Cultura e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18.731,72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281.268,28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4.7.2.1.0.29.01.05.00.00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Fundo Municipal de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24.650.000,00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24.650.000,00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4.7.2.1.0.29.01.06.00.00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38.000,00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948,92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37.051,08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4.7.2.1.0.29.01.07.00.00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4.7.2.1.0.29.01.08.00.00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350.000,00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28.063,71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321.936,29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Contribuicao Previdenciaria em Regime de Parcelamento de </w:t>
            </w:r>
            <w:r>
              <w:rPr>
                <w:spacing w:val="-2"/>
                <w:sz w:val="16"/>
              </w:rPr>
              <w:t>Debitos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3.387.000,00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325.532,35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3.061.467,65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4.7.2.1.0.29.15.01.00.00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Secretaria de Administração -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2.400.000,00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180.578,63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2.219.421,37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4.7.2.1.0.29.15.02.00.00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Municipal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925.000,00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123.179,69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801.820,31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4.7.2.1.0.29.15.03.00.00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62.000,00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21.774,03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40.225,97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SERVICOS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4.7.6.0.0.13.00.00.00.00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</w:t>
            </w:r>
            <w:r>
              <w:rPr>
                <w:spacing w:val="-2"/>
                <w:sz w:val="16"/>
              </w:rPr>
              <w:t>ADMINISTRATIVOS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4.7.6.0.0.13.99.00.00.00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OUTROS SERVICOS </w:t>
            </w:r>
            <w:r>
              <w:rPr>
                <w:spacing w:val="-2"/>
                <w:sz w:val="16"/>
              </w:rPr>
              <w:t>ADMINISTRATIVOS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425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4.7.6.0.0.13.99.01.00.00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FASSE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566" w:hRule="atLeast"/>
        </w:trPr>
        <w:tc>
          <w:tcPr>
            <w:tcW w:w="18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9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TOTAL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270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78.200.000,00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3.024.397,71</w:t>
            </w:r>
          </w:p>
        </w:tc>
        <w:tc>
          <w:tcPr>
            <w:tcW w:w="1448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75.175.602,29</w:t>
            </w:r>
          </w:p>
        </w:tc>
      </w:tr>
      <w:tr>
        <w:trPr>
          <w:trHeight w:val="425" w:hRule="atLeast"/>
        </w:trPr>
        <w:tc>
          <w:tcPr>
            <w:tcW w:w="18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9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ENTIDADES </w:t>
            </w:r>
            <w:r>
              <w:rPr>
                <w:spacing w:val="-2"/>
                <w:sz w:val="16"/>
              </w:rPr>
              <w:t>RELACIONADAS</w:t>
            </w:r>
          </w:p>
        </w:tc>
        <w:tc>
          <w:tcPr>
            <w:tcW w:w="227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8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9" w:type="dxa"/>
          </w:tcPr>
          <w:p>
            <w:pPr>
              <w:pStyle w:val="TableParagraph"/>
              <w:spacing w:line="164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INST DE PREV ASSIST SOC SERV PUBL DO MUNIC PETROPOLIS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7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sectPr>
      <w:type w:val="continuous"/>
      <w:pgSz w:w="16840" w:h="11910" w:orient="landscape"/>
      <w:pgMar w:header="0" w:footer="576" w:top="540" w:bottom="76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2048">
              <wp:simplePos x="0" y="0"/>
              <wp:positionH relativeFrom="page">
                <wp:posOffset>360045</wp:posOffset>
              </wp:positionH>
              <wp:positionV relativeFrom="page">
                <wp:posOffset>7016432</wp:posOffset>
              </wp:positionV>
              <wp:extent cx="9975850" cy="762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9975850" cy="7620"/>
                        <a:chExt cx="9975850" cy="762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3619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 h="0">
                              <a:moveTo>
                                <a:pt x="0" y="0"/>
                              </a:moveTo>
                              <a:lnTo>
                                <a:pt x="99719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9968293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619"/>
                              </a:moveTo>
                              <a:lnTo>
                                <a:pt x="1060" y="1060"/>
                              </a:lnTo>
                              <a:lnTo>
                                <a:pt x="3619" y="0"/>
                              </a:lnTo>
                              <a:lnTo>
                                <a:pt x="6178" y="1060"/>
                              </a:lnTo>
                              <a:lnTo>
                                <a:pt x="7238" y="3619"/>
                              </a:lnTo>
                              <a:lnTo>
                                <a:pt x="6178" y="6178"/>
                              </a:lnTo>
                              <a:lnTo>
                                <a:pt x="3619" y="7238"/>
                              </a:lnTo>
                              <a:lnTo>
                                <a:pt x="1060" y="6178"/>
                              </a:lnTo>
                              <a:lnTo>
                                <a:pt x="0" y="3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5pt;margin-top:552.475037pt;width:785.5pt;height:.6pt;mso-position-horizontal-relative:page;mso-position-vertical-relative:page;z-index:-16594432" id="docshapegroup1" coordorigin="567,11050" coordsize="15710,12">
              <v:line style="position:absolute" from="567,11055" to="16271,11055" stroked="true" strokeweight=".570pt" strokecolor="#000000">
                <v:stroke dashstyle="solid"/>
              </v:line>
              <v:shape style="position:absolute;left:16265;top:11049;width:12;height:12" id="docshape2" coordorigin="16265,11050" coordsize="12,12" path="m16265,11055l16267,11051,16271,11050,16275,11051,16277,11055,16275,11059,16271,11061,16267,11059,16265,1105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2560">
              <wp:simplePos x="0" y="0"/>
              <wp:positionH relativeFrom="page">
                <wp:posOffset>383413</wp:posOffset>
              </wp:positionH>
              <wp:positionV relativeFrom="page">
                <wp:posOffset>7051273</wp:posOffset>
              </wp:positionV>
              <wp:extent cx="1194435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944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/>
                            <w:t>SIAMWEB - 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www.siamweb.com.br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.190001pt;margin-top:555.218384pt;width:94.05pt;height:8.75pt;mso-position-horizontal-relative:page;mso-position-vertical-relative:page;z-index:-1659392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/>
                      <w:t>SIAMWEB - </w:t>
                    </w:r>
                    <w:hyperlink r:id="rId1">
                      <w:r>
                        <w:rPr>
                          <w:spacing w:val="-2"/>
                        </w:rPr>
                        <w:t>www.siamweb.com.br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inpas@inpas.rj.gov.br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iamweb.com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2025-06-25T19:28:44Z</dcterms:created>
  <dcterms:modified xsi:type="dcterms:W3CDTF">2025-06-25T19:28:44Z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Producer">
    <vt:lpwstr>FPDF 1.53</vt:lpwstr>
  </property>
  <property fmtid="{D5CDD505-2E9C-101B-9397-08002B2CF9AE}" pid="4" name="LastSaved">
    <vt:filetime>2015-05-28T00:00:00Z</vt:filetime>
  </property>
</Properties>
</file>