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  <w:r>
        <w:rPr>
          <w:rFonts w:ascii="Times New Roman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97"/>
        <w:gridCol w:w="1645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4.011.487,48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31.407.962,52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45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3.990.497,17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27.398.952,83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45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3.990.497,17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27.398.952,83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PARA O REGIME PRÓPRIO DE PREVIDÊNCIA DO SERVIDOR </w:t>
            </w:r>
            <w:r>
              <w:rPr>
                <w:b/>
                <w:spacing w:val="-2"/>
                <w:sz w:val="16"/>
              </w:rPr>
              <w:t>PÚBLICO</w:t>
            </w:r>
          </w:p>
        </w:tc>
        <w:tc>
          <w:tcPr>
            <w:tcW w:w="1645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31.389.450,00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3.990.497,17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27.398.952,83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PATRONAL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2.786,40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37.513,60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4.300,00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1.526,22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6.473,78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1.2.1.0.29.01.03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1.2.1.0.29.01.07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1.2.1.0.29.01.08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 PATRONAL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4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45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1.260,18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10.739,82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1.2.1.0.29.07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ATIVO PARA O REGIME PRÓPRIO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645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30.546.150,00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3.921.202,74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26.624.947,26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35.975,09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214.024,91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645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12.030.000,00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524.951,86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11.505.048,14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1.2.1.0.29.07.03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45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646.493,17</w:t>
            </w:r>
          </w:p>
        </w:tc>
        <w:tc>
          <w:tcPr>
            <w:tcW w:w="1733" w:type="dxa"/>
          </w:tcPr>
          <w:p>
            <w:pPr>
              <w:pStyle w:val="TableParagraph"/>
              <w:ind w:right="4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646.493,17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1.2.1.0.29.07.04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52.188,56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237.811,44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1.2.1.0.29.07.05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45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17.690.000,00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2.625.229,29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15.064.770,71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1.2.1.0.29.07.06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1.2.1.0.29.07.08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AREAL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2.150,00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1.2.1.0.29.07.09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763,11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3.236,89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1.2.1.0.29.07.10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1.2.1.0.29.07.14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TRIBUNAL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JUSTICA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RJ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431,00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2.569,00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1.2.1.0.29.07.15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34.540,57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222.459,43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1.2.1.0.29.07.16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JUSTIÇA </w:t>
            </w:r>
            <w:r>
              <w:rPr>
                <w:rFonts w:ascii="Arial MT" w:hAnsi="Arial MT"/>
                <w:spacing w:val="-2"/>
                <w:sz w:val="16"/>
              </w:rPr>
              <w:t>FEDERAL</w:t>
            </w:r>
          </w:p>
        </w:tc>
        <w:tc>
          <w:tcPr>
            <w:tcW w:w="1645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630,09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5.369,91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 SERVIDOR INATIVO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 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686.000,00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56.765,89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629.234,11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PENSIONISTA PARA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 REGIME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 DE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PREVIDÊNCIA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117.000,00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9.742,14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107.257,86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6.307,87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393.692,13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DE VALORES </w:t>
            </w:r>
            <w:r>
              <w:rPr>
                <w:b/>
                <w:spacing w:val="-2"/>
                <w:sz w:val="16"/>
              </w:rPr>
              <w:t>MOBILIARIOS</w:t>
            </w:r>
          </w:p>
        </w:tc>
        <w:tc>
          <w:tcPr>
            <w:tcW w:w="164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6.307,87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393.692,13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spacing w:line="164" w:lineRule="exact"/>
              <w:ind w:left="2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 REMUNERAÇÃO DOS INVESTIMENTOS DO REGIME PRÓPRIO DE PREVIDÊNCIA DO </w:t>
            </w:r>
            <w:r>
              <w:rPr>
                <w:b/>
                <w:spacing w:val="-5"/>
                <w:sz w:val="16"/>
              </w:rPr>
              <w:t>SE</w:t>
            </w:r>
          </w:p>
        </w:tc>
        <w:tc>
          <w:tcPr>
            <w:tcW w:w="1645" w:type="dxa"/>
          </w:tcPr>
          <w:p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64" w:lineRule="exact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6.307,87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393.692,13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30" w:top="1620" w:bottom="720" w:left="566" w:right="566"/>
          <w:pgNumType w:start="1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388"/>
        <w:gridCol w:w="1654"/>
        <w:gridCol w:w="2160"/>
        <w:gridCol w:w="1733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545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1.3.2.8.10</w:t>
            </w:r>
          </w:p>
        </w:tc>
        <w:tc>
          <w:tcPr>
            <w:tcW w:w="7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INVESTIMENTOS DO REGIME PRÓPRIO DE PREVIDÊNCIA DO </w:t>
            </w:r>
            <w:r>
              <w:rPr>
                <w:b/>
                <w:spacing w:val="-5"/>
                <w:sz w:val="16"/>
              </w:rPr>
              <w:t>SER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6.307,87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393.692,13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1.3.2.8.10.01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54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6.307,87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343.692,13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1.3.2.8.10.02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REMUNERACAO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INVESTIMENTO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TAXAS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ADMINISTRATIVAS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2%</w:t>
            </w:r>
          </w:p>
        </w:tc>
        <w:tc>
          <w:tcPr>
            <w:tcW w:w="1654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654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1.865,40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18.134,60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1.6.0.0.13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654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1.865,40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18.134,60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1.6.0.0.13.08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54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1.865,40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18.134,60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54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3.610.000,00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12.817,04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3.597.182,96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654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654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1.9.1.2.29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CONTRIBUICOES PARA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654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1.9.1.2.29.01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JUROS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MORA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CONTRIBUICAO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RPPS</w:t>
            </w:r>
          </w:p>
        </w:tc>
        <w:tc>
          <w:tcPr>
            <w:tcW w:w="1654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INDENIZACOES E </w:t>
            </w: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54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10.927,20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3.590.072,80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RESTITUICOES</w:t>
            </w:r>
          </w:p>
        </w:tc>
        <w:tc>
          <w:tcPr>
            <w:tcW w:w="1654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10.927,20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3.590.072,80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1.9.2.2.10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COMPENSACAO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FINANCEIRA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ENTRE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REGIME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GERAL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PROPRIO</w:t>
            </w:r>
          </w:p>
        </w:tc>
        <w:tc>
          <w:tcPr>
            <w:tcW w:w="1654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3.600.000,00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654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10.927,20</w:t>
            </w:r>
          </w:p>
        </w:tc>
        <w:tc>
          <w:tcPr>
            <w:tcW w:w="1733" w:type="dxa"/>
          </w:tcPr>
          <w:p>
            <w:pPr>
              <w:pStyle w:val="TableParagraph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9.927,20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1.9.2.2.99.19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RESTITUÇÕES -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54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10.927,20</w:t>
            </w:r>
          </w:p>
        </w:tc>
        <w:tc>
          <w:tcPr>
            <w:tcW w:w="1733" w:type="dxa"/>
          </w:tcPr>
          <w:p>
            <w:pPr>
              <w:pStyle w:val="TableParagraph"/>
              <w:ind w:righ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9.927,20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1.9.2.2.99.19.01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RESTITUÇÕES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2"/>
                <w:sz w:val="16"/>
              </w:rPr>
              <w:t> PREVIDENCIÁRIOS</w:t>
            </w:r>
          </w:p>
        </w:tc>
        <w:tc>
          <w:tcPr>
            <w:tcW w:w="1654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10.927,20</w:t>
            </w:r>
          </w:p>
        </w:tc>
        <w:tc>
          <w:tcPr>
            <w:tcW w:w="1733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9.927,20</w:t>
            </w:r>
          </w:p>
        </w:tc>
        <w:tc>
          <w:tcPr>
            <w:tcW w:w="1457" w:type="dxa"/>
          </w:tcPr>
          <w:p>
            <w:pPr>
              <w:pStyle w:val="TableParagraph"/>
              <w:ind w:right="1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</w:t>
            </w:r>
            <w:r>
              <w:rPr>
                <w:b/>
                <w:spacing w:val="-2"/>
                <w:sz w:val="16"/>
              </w:rPr>
              <w:t>DIVERSAS</w:t>
            </w:r>
          </w:p>
        </w:tc>
        <w:tc>
          <w:tcPr>
            <w:tcW w:w="1654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1.889,84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2.110,16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88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654" w:type="dxa"/>
          </w:tcPr>
          <w:p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1.889,84</w:t>
            </w:r>
          </w:p>
        </w:tc>
        <w:tc>
          <w:tcPr>
            <w:tcW w:w="1733" w:type="dxa"/>
          </w:tcPr>
          <w:p>
            <w:pPr>
              <w:pStyle w:val="TableParagraph"/>
              <w:ind w:right="4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2.110,16</w:t>
            </w:r>
          </w:p>
        </w:tc>
      </w:tr>
      <w:tr>
        <w:trPr>
          <w:trHeight w:val="250" w:hRule="atLeast"/>
        </w:trPr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1.9.9.0.99.04</w:t>
            </w:r>
          </w:p>
        </w:tc>
        <w:tc>
          <w:tcPr>
            <w:tcW w:w="73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 RECEITAS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1.889,84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2.110,16</w:t>
            </w:r>
          </w:p>
        </w:tc>
      </w:tr>
      <w:tr>
        <w:trPr>
          <w:trHeight w:val="270" w:hRule="atLeast"/>
        </w:trPr>
        <w:tc>
          <w:tcPr>
            <w:tcW w:w="870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35.419.450,00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4.011.487,48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656.420,37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32.064.382,89</w:t>
            </w:r>
          </w:p>
        </w:tc>
      </w:tr>
    </w:tbl>
    <w:p>
      <w:pPr>
        <w:pStyle w:val="TableParagraph"/>
        <w:spacing w:after="0" w:line="145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1200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68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7125"/>
        <w:gridCol w:w="1916"/>
        <w:gridCol w:w="2092"/>
        <w:gridCol w:w="1800"/>
        <w:gridCol w:w="1457"/>
      </w:tblGrid>
      <w:tr>
        <w:trPr>
          <w:trHeight w:val="281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6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10.609.225,45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59.960.939,55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9.507.744,14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55.065.420,86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9.507.744,14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55.065.420,86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CONTRIBUICOES PREVIDENCIARIAS DO REGIME </w:t>
            </w:r>
            <w:r>
              <w:rPr>
                <w:b/>
                <w:spacing w:val="-2"/>
                <w:sz w:val="16"/>
              </w:rPr>
              <w:t>PROPRIO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64.573.165,00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9.507.744,14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55.065.420,86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PATRONAL PARA O REGIME PROPRIO DE </w:t>
            </w:r>
            <w:r>
              <w:rPr>
                <w:b/>
                <w:spacing w:val="-2"/>
                <w:sz w:val="16"/>
              </w:rPr>
              <w:t>PREVIDENCIA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61.052.000,00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9.314.274,46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51.737.725,54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71.950,14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428.049,86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24.060.000,00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1.044.197,92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23.015.802,08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2.768.883,86</w:t>
            </w:r>
          </w:p>
        </w:tc>
        <w:tc>
          <w:tcPr>
            <w:tcW w:w="1800" w:type="dxa"/>
          </w:tcPr>
          <w:p>
            <w:pPr>
              <w:pStyle w:val="TableParagraph"/>
              <w:ind w:right="4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2.768.883,86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CULTURA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TURISMO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104.377,06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475.622,94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35.380.000,00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5.250.457,87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30.129.542,13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916" w:type="dxa"/>
          </w:tcPr>
          <w:p>
            <w:pPr>
              <w:pStyle w:val="TableParagraph"/>
              <w:ind w:right="20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514.000,00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74.407,61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439.592,39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CONTRIBUICAO PREVIDENCIARIA EM REGIME DE PARCELAMENTO DE </w:t>
            </w:r>
            <w:r>
              <w:rPr>
                <w:b/>
                <w:spacing w:val="-2"/>
                <w:sz w:val="16"/>
              </w:rPr>
              <w:t>DEBITOS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3.521.165,00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193.469,68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3.327.695,32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5"/>
                <w:sz w:val="16"/>
              </w:rPr>
              <w:t>PMP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2.935.239,00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51.994,24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2.883.244,76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916" w:type="dxa"/>
          </w:tcPr>
          <w:p>
            <w:pPr>
              <w:pStyle w:val="TableParagraph"/>
              <w:ind w:right="20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92" w:type="dxa"/>
          </w:tcPr>
          <w:p>
            <w:pPr>
              <w:pStyle w:val="TableParagraph"/>
              <w:ind w:right="4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141.475,44</w:t>
            </w:r>
          </w:p>
        </w:tc>
        <w:tc>
          <w:tcPr>
            <w:tcW w:w="1800" w:type="dxa"/>
          </w:tcPr>
          <w:p>
            <w:pPr>
              <w:pStyle w:val="TableParagraph"/>
              <w:ind w:right="4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141.475,44</w:t>
            </w:r>
          </w:p>
        </w:tc>
        <w:tc>
          <w:tcPr>
            <w:tcW w:w="1457" w:type="dxa"/>
          </w:tcPr>
          <w:p>
            <w:pPr>
              <w:pStyle w:val="TableParagraph"/>
              <w:ind w:right="1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7.2.1.0.29.15.04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585.926,00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44.990,60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75.009,40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IMOBILIARIAS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44.990,60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75.009,40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ALUGUEIS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44.990,60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75.009,40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916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44.990,60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75.009,40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SERVICOS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OUTROS SERVICOS </w:t>
            </w:r>
            <w:r>
              <w:rPr>
                <w:b/>
                <w:spacing w:val="-2"/>
                <w:sz w:val="16"/>
              </w:rPr>
              <w:t>ADMINISTRATIVOS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SERVICOS - </w:t>
            </w:r>
            <w:r>
              <w:rPr>
                <w:rFonts w:ascii="Arial MT"/>
                <w:spacing w:val="-2"/>
                <w:sz w:val="16"/>
              </w:rPr>
              <w:t>FASSE</w:t>
            </w:r>
          </w:p>
        </w:tc>
        <w:tc>
          <w:tcPr>
            <w:tcW w:w="191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1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CORRENTES / INTRA-</w:t>
            </w:r>
            <w:r>
              <w:rPr>
                <w:b/>
                <w:spacing w:val="-2"/>
                <w:sz w:val="16"/>
              </w:rPr>
              <w:t>ORCAMENTARIA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1.056.490,71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4.815.509,29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</w:t>
            </w:r>
            <w:r>
              <w:rPr>
                <w:b/>
                <w:spacing w:val="-4"/>
                <w:sz w:val="16"/>
              </w:rPr>
              <w:t>MORA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1.056.490,71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4.815.509,29</w:t>
            </w:r>
          </w:p>
        </w:tc>
      </w:tr>
      <w:tr>
        <w:trPr>
          <w:trHeight w:val="300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DAS </w:t>
            </w:r>
            <w:r>
              <w:rPr>
                <w:b/>
                <w:spacing w:val="-2"/>
                <w:sz w:val="16"/>
              </w:rPr>
              <w:t>CONTRIBUICOES</w:t>
            </w:r>
          </w:p>
        </w:tc>
        <w:tc>
          <w:tcPr>
            <w:tcW w:w="1916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5.872.000,00</w:t>
            </w:r>
          </w:p>
        </w:tc>
        <w:tc>
          <w:tcPr>
            <w:tcW w:w="2092" w:type="dxa"/>
          </w:tcPr>
          <w:p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1.056.490,71</w:t>
            </w:r>
          </w:p>
        </w:tc>
        <w:tc>
          <w:tcPr>
            <w:tcW w:w="1800" w:type="dxa"/>
          </w:tcPr>
          <w:p>
            <w:pPr>
              <w:pStyle w:val="TableParagraph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4.815.509,29</w:t>
            </w:r>
          </w:p>
        </w:tc>
      </w:tr>
      <w:tr>
        <w:trPr>
          <w:trHeight w:val="254" w:hRule="atLeast"/>
        </w:trPr>
        <w:tc>
          <w:tcPr>
            <w:tcW w:w="1313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916" w:type="dxa"/>
          </w:tcPr>
          <w:p>
            <w:pPr>
              <w:pStyle w:val="TableParagraph"/>
              <w:spacing w:line="164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2092" w:type="dxa"/>
          </w:tcPr>
          <w:p>
            <w:pPr>
              <w:pStyle w:val="TableParagraph"/>
              <w:spacing w:line="164" w:lineRule="exact"/>
              <w:ind w:right="44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spacing w:line="164" w:lineRule="exact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pgSz w:w="16850" w:h="11910" w:orient="landscape"/>
          <w:pgMar w:header="570" w:footer="530" w:top="1620" w:bottom="720" w:left="566" w:right="566"/>
        </w:sectPr>
      </w:pP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361950</wp:posOffset>
                </wp:positionH>
                <wp:positionV relativeFrom="page">
                  <wp:posOffset>7010400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552pt;width:785.25pt;height:.75pt;mso-position-horizontal-relative:page;mso-position-vertical-relative:page;z-index:15732224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41"/>
        <w:ind w:left="2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DEZEMBRO/2016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6801"/>
        <w:gridCol w:w="2353"/>
        <w:gridCol w:w="2093"/>
        <w:gridCol w:w="1801"/>
        <w:gridCol w:w="1458"/>
      </w:tblGrid>
      <w:tr>
        <w:trPr>
          <w:trHeight w:val="281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7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7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38" w:hRule="atLeast"/>
        </w:trPr>
        <w:tc>
          <w:tcPr>
            <w:tcW w:w="1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7.9.1.2.29.01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5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PATRONAL</w:t>
            </w: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7.9.1.2.29.02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SERVIDORES</w:t>
            </w:r>
          </w:p>
        </w:tc>
        <w:tc>
          <w:tcPr>
            <w:tcW w:w="2353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202" w:type="dxa"/>
          </w:tcPr>
          <w:p>
            <w:pPr>
              <w:pStyle w:val="TableParagraph"/>
              <w:spacing w:before="4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7.9.1.2.99</w:t>
            </w:r>
          </w:p>
        </w:tc>
        <w:tc>
          <w:tcPr>
            <w:tcW w:w="6801" w:type="dxa"/>
          </w:tcPr>
          <w:p>
            <w:pPr>
              <w:pStyle w:val="TableParagraph"/>
              <w:ind w:left="2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MULTAS E JUROS DE MORA DE OUTRAS </w:t>
            </w: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235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</w:tcPr>
          <w:p>
            <w:pPr>
              <w:pStyle w:val="TableParagraph"/>
              <w:ind w:right="4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1.056.490,71</w:t>
            </w:r>
          </w:p>
        </w:tc>
        <w:tc>
          <w:tcPr>
            <w:tcW w:w="1801" w:type="dxa"/>
          </w:tcPr>
          <w:p>
            <w:pPr>
              <w:pStyle w:val="TableParagraph"/>
              <w:ind w:right="4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4.813.509,29</w:t>
            </w:r>
          </w:p>
        </w:tc>
      </w:tr>
      <w:tr>
        <w:trPr>
          <w:trHeight w:val="250" w:hRule="atLeast"/>
        </w:trPr>
        <w:tc>
          <w:tcPr>
            <w:tcW w:w="1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7.9.1.2.99.01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53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JUROS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MORA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CONTRIBUIÇÕES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5.870.000,00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5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1.056.490,71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4.813.509,29</w:t>
            </w:r>
          </w:p>
        </w:tc>
      </w:tr>
      <w:tr>
        <w:trPr>
          <w:trHeight w:val="281" w:hRule="atLeast"/>
        </w:trPr>
        <w:tc>
          <w:tcPr>
            <w:tcW w:w="800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70.570.165,00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10.609.225,45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2.910.359,30</w:t>
            </w:r>
          </w:p>
        </w:tc>
        <w:tc>
          <w:tcPr>
            <w:tcW w:w="1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62.871.298,85</w:t>
            </w:r>
          </w:p>
        </w:tc>
      </w:tr>
      <w:tr>
        <w:trPr>
          <w:trHeight w:val="273" w:hRule="atLeast"/>
        </w:trPr>
        <w:tc>
          <w:tcPr>
            <w:tcW w:w="80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2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105.989.615,00</w:t>
            </w:r>
          </w:p>
        </w:tc>
        <w:tc>
          <w:tcPr>
            <w:tcW w:w="2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14.620.712,93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3.566.779,67</w:t>
            </w:r>
          </w:p>
        </w:tc>
        <w:tc>
          <w:tcPr>
            <w:tcW w:w="14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94.935.681,74</w:t>
            </w:r>
          </w:p>
        </w:tc>
      </w:tr>
    </w:tbl>
    <w:sectPr>
      <w:pgSz w:w="16850" w:h="11910" w:orient="landscape"/>
      <w:pgMar w:header="570" w:footer="530" w:top="1620" w:bottom="7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28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563200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28135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5.05pt;height:10.95pt;mso-position-horizontal-relative:page;mso-position-vertical-relative:page;z-index:-1656268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rFonts w:ascii="Arial MT"/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56217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>@ir</w:t>
                    </w:r>
                    <w:r>
                      <w:rPr>
                        <w:rFonts w:ascii="Arial MT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5174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2256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5642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52768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5637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2025-06-25T18:55:47Z</dcterms:created>
  <dcterms:modified xsi:type="dcterms:W3CDTF">2025-06-25T18:55:47Z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2018-07-26T00:00:00Z</vt:filetime>
  </property>
</Properties>
</file>