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1170939</wp:posOffset>
            </wp:positionH>
            <wp:positionV relativeFrom="paragraph">
              <wp:posOffset>80149</wp:posOffset>
            </wp:positionV>
            <wp:extent cx="1247762" cy="54038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62" cy="540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bookmark0" w:id="1"/>
      <w:bookmarkEnd w:id="1"/>
      <w:r>
        <w:rPr>
          <w:b w:val="0"/>
        </w:rPr>
      </w:r>
      <w:bookmarkStart w:name="CONSELHO MUNICIPAL DE PREVIDÊNCIA" w:id="2"/>
      <w:bookmarkEnd w:id="2"/>
      <w:r>
        <w:rPr>
          <w:b w:val="0"/>
        </w:rPr>
      </w:r>
      <w:r>
        <w:rPr/>
        <w:t>CONSELHO</w:t>
      </w:r>
      <w:r>
        <w:rPr>
          <w:spacing w:val="-19"/>
        </w:rPr>
        <w:t> </w:t>
      </w:r>
      <w:r>
        <w:rPr/>
        <w:t>MUNICIPAL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PREVIDÊNCIA </w:t>
      </w:r>
      <w:bookmarkStart w:name="DE PETRÓPOLIS - CMPP" w:id="3"/>
      <w:bookmarkEnd w:id="3"/>
      <w:r>
        <w:rPr/>
        <w:t>D</w:t>
      </w:r>
      <w:r>
        <w:rPr/>
        <w:t>E PETRÓPOLIS - CMPP</w:t>
      </w:r>
    </w:p>
    <w:p>
      <w:pPr>
        <w:spacing w:before="0"/>
        <w:ind w:left="2352" w:right="2906" w:firstLine="0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Lei</w:t>
      </w:r>
      <w:r>
        <w:rPr>
          <w:rFonts w:ascii="Times New Roman" w:hAnsi="Times New Roman"/>
          <w:b/>
          <w:spacing w:val="-14"/>
          <w:sz w:val="22"/>
        </w:rPr>
        <w:t> </w:t>
      </w:r>
      <w:r>
        <w:rPr>
          <w:rFonts w:ascii="Times New Roman" w:hAnsi="Times New Roman"/>
          <w:b/>
          <w:sz w:val="22"/>
        </w:rPr>
        <w:t>n°.</w:t>
      </w:r>
      <w:r>
        <w:rPr>
          <w:rFonts w:ascii="Times New Roman" w:hAnsi="Times New Roman"/>
          <w:b/>
          <w:spacing w:val="-14"/>
          <w:sz w:val="22"/>
        </w:rPr>
        <w:t> </w:t>
      </w:r>
      <w:r>
        <w:rPr>
          <w:rFonts w:ascii="Times New Roman" w:hAnsi="Times New Roman"/>
          <w:b/>
          <w:sz w:val="22"/>
        </w:rPr>
        <w:t>7.353/2015 Lei</w:t>
      </w:r>
      <w:r>
        <w:rPr>
          <w:rFonts w:ascii="Times New Roman" w:hAnsi="Times New Roman"/>
          <w:b/>
          <w:spacing w:val="-4"/>
          <w:sz w:val="22"/>
        </w:rPr>
        <w:t> </w:t>
      </w:r>
      <w:r>
        <w:rPr>
          <w:rFonts w:ascii="Times New Roman" w:hAnsi="Times New Roman"/>
          <w:b/>
          <w:sz w:val="22"/>
        </w:rPr>
        <w:t>n°.</w:t>
      </w:r>
      <w:r>
        <w:rPr>
          <w:rFonts w:ascii="Times New Roman" w:hAnsi="Times New Roman"/>
          <w:b/>
          <w:spacing w:val="-2"/>
          <w:sz w:val="22"/>
        </w:rPr>
        <w:t> 7.606/2017</w:t>
      </w:r>
    </w:p>
    <w:p>
      <w:pPr>
        <w:spacing w:line="252" w:lineRule="exact" w:before="126"/>
        <w:ind w:left="599" w:right="0" w:firstLine="0"/>
        <w:jc w:val="left"/>
        <w:rPr>
          <w:rFonts w:ascii="Arial"/>
          <w:b/>
          <w:sz w:val="22"/>
        </w:rPr>
      </w:pPr>
      <w:r>
        <w:rPr/>
        <w:br w:type="column"/>
      </w:r>
      <w:bookmarkStart w:name="Livro: 00" w:id="4"/>
      <w:bookmarkEnd w:id="4"/>
      <w:r>
        <w:rPr/>
      </w:r>
      <w:bookmarkStart w:name="_bookmark1" w:id="5"/>
      <w:bookmarkEnd w:id="5"/>
      <w:r>
        <w:rPr/>
      </w:r>
      <w:bookmarkStart w:name="CONSELHO MUNICIPAL DE PREVIDÊNCIA" w:id="6"/>
      <w:bookmarkEnd w:id="6"/>
      <w:r>
        <w:rPr/>
      </w:r>
      <w:bookmarkStart w:name="DE PETRÓPOLIS - CMPP" w:id="7"/>
      <w:bookmarkEnd w:id="7"/>
      <w:r>
        <w:rPr/>
      </w:r>
      <w:bookmarkStart w:name="Lei n°. 7.606/2017" w:id="8"/>
      <w:bookmarkEnd w:id="8"/>
      <w:r>
        <w:rPr/>
      </w:r>
      <w:bookmarkStart w:name="Livro: 01" w:id="9"/>
      <w:bookmarkEnd w:id="9"/>
      <w:r>
        <w:rPr/>
      </w:r>
      <w:r>
        <w:rPr>
          <w:rFonts w:ascii="Arial"/>
          <w:b/>
          <w:sz w:val="22"/>
        </w:rPr>
        <w:t>Livro: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5"/>
          <w:sz w:val="22"/>
        </w:rPr>
        <w:t>00</w:t>
      </w:r>
    </w:p>
    <w:p>
      <w:pPr>
        <w:spacing w:before="0"/>
        <w:ind w:left="109" w:right="39" w:firstLine="44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Folha:</w:t>
      </w:r>
      <w:r>
        <w:rPr>
          <w:rFonts w:ascii="Arial"/>
          <w:b/>
          <w:spacing w:val="-16"/>
          <w:sz w:val="22"/>
        </w:rPr>
        <w:t> </w:t>
      </w:r>
      <w:r>
        <w:rPr>
          <w:rFonts w:ascii="Arial"/>
          <w:b/>
          <w:sz w:val="22"/>
        </w:rPr>
        <w:t>00 </w:t>
      </w:r>
      <w:r>
        <w:rPr>
          <w:rFonts w:ascii="Arial"/>
          <w:b/>
          <w:spacing w:val="-2"/>
          <w:sz w:val="22"/>
        </w:rPr>
        <w:t>Data:25/04/23</w:t>
      </w:r>
    </w:p>
    <w:p>
      <w:pPr>
        <w:spacing w:after="0"/>
        <w:jc w:val="left"/>
        <w:rPr>
          <w:rFonts w:ascii="Arial"/>
          <w:b/>
          <w:sz w:val="22"/>
        </w:rPr>
        <w:sectPr>
          <w:type w:val="continuous"/>
          <w:pgSz w:w="11910" w:h="16840"/>
          <w:pgMar w:top="700" w:bottom="280" w:left="1700" w:right="1417"/>
          <w:cols w:num="2" w:equalWidth="0">
            <w:col w:w="7193" w:space="40"/>
            <w:col w:w="1560"/>
          </w:cols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2"/>
        <w:rPr>
          <w:rFonts w:ascii="Arial"/>
          <w:b/>
        </w:rPr>
      </w:pPr>
    </w:p>
    <w:p>
      <w:pPr>
        <w:pStyle w:val="BodyText"/>
        <w:spacing w:line="273" w:lineRule="auto"/>
        <w:ind w:left="4" w:right="289"/>
        <w:jc w:val="both"/>
      </w:pPr>
      <w:r>
        <w:rPr/>
        <w:t>Às 10 h 27 min do dia 25 de abril 2023, terça-feira, foi realizada reunião extraordinária do Conselho Municipal de Previdência de Petrópolis – CMPP. Estavam presentes os Conselheiros e servidores que assinaram o livro de presença. O Diretor-Presidente do Instituto e Presidente do Conselho, Sr. Claudinei Constantino Portugal inicia a reunião lendo o Parecer do Balanço 2022 Inpas, que passa para aprovação e após assinatura dos presentes. Claudinei convida a todos os conselheiros para participar das próximas reuniões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comitê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investimentos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ser</w:t>
      </w:r>
      <w:r>
        <w:rPr>
          <w:spacing w:val="-4"/>
        </w:rPr>
        <w:t> </w:t>
      </w:r>
      <w:r>
        <w:rPr/>
        <w:t>realizado</w:t>
      </w:r>
      <w:r>
        <w:rPr>
          <w:spacing w:val="-4"/>
        </w:rPr>
        <w:t> </w:t>
      </w:r>
      <w:r>
        <w:rPr/>
        <w:t>no</w:t>
      </w:r>
      <w:r>
        <w:rPr>
          <w:spacing w:val="-2"/>
        </w:rPr>
        <w:t> </w:t>
      </w:r>
      <w:r>
        <w:rPr/>
        <w:t>próximo</w:t>
      </w:r>
      <w:r>
        <w:rPr>
          <w:spacing w:val="-4"/>
        </w:rPr>
        <w:t> </w:t>
      </w:r>
      <w:r>
        <w:rPr/>
        <w:t>dia</w:t>
      </w:r>
      <w:r>
        <w:rPr>
          <w:spacing w:val="-4"/>
        </w:rPr>
        <w:t> </w:t>
      </w:r>
      <w:r>
        <w:rPr/>
        <w:t>17/05/23</w:t>
      </w:r>
      <w:r>
        <w:rPr>
          <w:spacing w:val="-4"/>
        </w:rPr>
        <w:t> </w:t>
      </w:r>
      <w:r>
        <w:rPr/>
        <w:t>as 10 horas, na sede do Inpas. Foi passada a informação sobra a política de investimentos aprovada pelo Ministério da Previdência especificando o limite que o RPPS pode investir em cada banco. Os conselheiros foram informados da importância do curso do Pro-Gestão para melhorar os investimentos, disponibilizou o espaço para que os conselheiros façam a prova. Sr. Aluízio reforça a importância do conselho perante o parecer e prestação de contas do Inpas junto ao TCE. Foi passado para os conselheiro informações sobre o projeto Nosso Bairro, que o Inpas está presente oferecendo um café da manhã para os aposentados e pensionistas e que vamos apresentar no próximo café da manhã, junto ao Prefeito o novo site do Inpas. Também estamos em fase final do desenvolvimento do aplicativo do Inpas para que os servidores possam fazer a prova de vida pelo aplicativo, facilitando aos que tem dificuldade de comparecer ao instituto.</w:t>
      </w:r>
    </w:p>
    <w:p>
      <w:pPr>
        <w:pStyle w:val="BodyText"/>
        <w:spacing w:before="11"/>
      </w:pPr>
    </w:p>
    <w:p>
      <w:pPr>
        <w:pStyle w:val="BodyText"/>
        <w:spacing w:line="273" w:lineRule="auto"/>
        <w:ind w:left="4" w:right="294"/>
        <w:jc w:val="both"/>
      </w:pPr>
      <w:r>
        <w:rPr/>
        <w:t>Encerrada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tratativas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reunião, o</w:t>
      </w:r>
      <w:r>
        <w:rPr>
          <w:spacing w:val="-1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agradeceu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todos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presença e encerra a reunião às 11 h 05 min. Lavrada a presente ata que segue assinada pelos presentes e por mim, Amanda Cristina Mello da Silva, quem </w:t>
      </w:r>
      <w:r>
        <w:rPr>
          <w:spacing w:val="-2"/>
        </w:rPr>
        <w:t>digitou.</w:t>
      </w:r>
    </w:p>
    <w:sectPr>
      <w:type w:val="continuous"/>
      <w:pgSz w:w="11910" w:h="16840"/>
      <w:pgMar w:top="700" w:bottom="280" w:left="1700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235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dc:title>Segue para o segundo ponto de pauta: Aprovação do novo calendário das reuniões da DIREX – Marcus disse que fica aprovado o nov</dc:title>
  <dcterms:created xsi:type="dcterms:W3CDTF">2025-07-23T13:58:20Z</dcterms:created>
  <dcterms:modified xsi:type="dcterms:W3CDTF">2025-07-23T13:58:20Z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2023-05-17T00:00:00Z</vt:filetime>
  </property>
</Properties>
</file>