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7210" w:val="left" w:leader="none"/>
        </w:tabs>
      </w:pPr>
      <w:r>
        <w:rPr>
          <w:w w:val="105"/>
        </w:rPr>
        <w:t>RECEITAS</w:t>
      </w:r>
      <w:r>
        <w:rPr>
          <w:rFonts w:ascii="Times New Roman" w:hAnsi="Times New Roman"/>
          <w:b w:val="0"/>
          <w:spacing w:val="-10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b w:val="0"/>
          <w:spacing w:val="-10"/>
          <w:w w:val="105"/>
        </w:rPr>
        <w:t> </w:t>
      </w:r>
      <w:r>
        <w:rPr>
          <w:w w:val="105"/>
        </w:rPr>
        <w:t>CONTRIBUIÇÕES</w:t>
      </w:r>
      <w:r>
        <w:rPr>
          <w:rFonts w:ascii="Times New Roman" w:hAnsi="Times New Roman"/>
          <w:b w:val="0"/>
          <w:spacing w:val="-10"/>
          <w:w w:val="105"/>
        </w:rPr>
        <w:t> </w:t>
      </w:r>
      <w:r>
        <w:rPr>
          <w:w w:val="105"/>
        </w:rPr>
        <w:t>-</w:t>
      </w:r>
      <w:r>
        <w:rPr>
          <w:rFonts w:ascii="Times New Roman" w:hAnsi="Times New Roman"/>
          <w:b w:val="0"/>
          <w:spacing w:val="-12"/>
          <w:w w:val="105"/>
        </w:rPr>
        <w:t> </w:t>
      </w:r>
      <w:r>
        <w:rPr>
          <w:w w:val="105"/>
        </w:rPr>
        <w:t>JANEIRO</w:t>
      </w:r>
      <w:r>
        <w:rPr>
          <w:rFonts w:ascii="Times New Roman" w:hAnsi="Times New Roman"/>
          <w:b w:val="0"/>
          <w:spacing w:val="-9"/>
          <w:w w:val="105"/>
        </w:rPr>
        <w:t> </w:t>
      </w:r>
      <w:r>
        <w:rPr>
          <w:w w:val="105"/>
        </w:rPr>
        <w:t>–</w:t>
      </w:r>
      <w:r>
        <w:rPr>
          <w:rFonts w:ascii="Times New Roman" w:hAnsi="Times New Roman"/>
          <w:b w:val="0"/>
          <w:spacing w:val="-10"/>
          <w:w w:val="105"/>
        </w:rPr>
        <w:t> </w:t>
      </w:r>
      <w:r>
        <w:rPr>
          <w:spacing w:val="-4"/>
          <w:w w:val="105"/>
        </w:rPr>
        <w:t>2021</w:t>
      </w:r>
      <w:r>
        <w:rPr>
          <w:rFonts w:ascii="Times New Roman" w:hAnsi="Times New Roman"/>
          <w:b w:val="0"/>
        </w:rPr>
        <w:tab/>
      </w:r>
      <w:r>
        <w:rPr>
          <w:w w:val="105"/>
        </w:rPr>
        <w:t>Plano</w:t>
      </w:r>
      <w:r>
        <w:rPr>
          <w:rFonts w:ascii="Times New Roman" w:hAnsi="Times New Roman"/>
          <w:b w:val="0"/>
          <w:spacing w:val="-7"/>
          <w:w w:val="105"/>
        </w:rPr>
        <w:t> </w:t>
      </w:r>
      <w:r>
        <w:rPr>
          <w:spacing w:val="-2"/>
          <w:w w:val="105"/>
        </w:rPr>
        <w:t>Financeiro</w:t>
      </w:r>
    </w:p>
    <w:p>
      <w:pPr>
        <w:pStyle w:val="BodyText"/>
        <w:spacing w:before="58"/>
        <w:rPr>
          <w:sz w:val="20"/>
        </w:rPr>
      </w:pPr>
    </w:p>
    <w:tbl>
      <w:tblPr>
        <w:tblW w:w="0" w:type="auto"/>
        <w:jc w:val="left"/>
        <w:tblInd w:w="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2"/>
        <w:gridCol w:w="1435"/>
        <w:gridCol w:w="1437"/>
        <w:gridCol w:w="1514"/>
        <w:gridCol w:w="1593"/>
      </w:tblGrid>
      <w:tr>
        <w:trPr>
          <w:trHeight w:val="232" w:hRule="atLeast"/>
        </w:trPr>
        <w:tc>
          <w:tcPr>
            <w:tcW w:w="5712" w:type="dxa"/>
            <w:shd w:val="clear" w:color="auto" w:fill="C1C1C1"/>
          </w:tcPr>
          <w:p>
            <w:pPr>
              <w:pStyle w:val="TableParagraph"/>
              <w:spacing w:before="20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CONTRIBUIÇÕES</w:t>
            </w:r>
          </w:p>
        </w:tc>
        <w:tc>
          <w:tcPr>
            <w:tcW w:w="1435" w:type="dxa"/>
            <w:shd w:val="clear" w:color="auto" w:fill="C1C1C1"/>
          </w:tcPr>
          <w:p>
            <w:pPr>
              <w:pStyle w:val="TableParagraph"/>
              <w:spacing w:before="20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Nº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437" w:type="dxa"/>
            <w:shd w:val="clear" w:color="auto" w:fill="C1C1C1"/>
          </w:tcPr>
          <w:p>
            <w:pPr>
              <w:pStyle w:val="TableParagraph"/>
              <w:spacing w:before="20"/>
              <w:ind w:left="172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Patronal</w:t>
            </w:r>
          </w:p>
        </w:tc>
        <w:tc>
          <w:tcPr>
            <w:tcW w:w="1514" w:type="dxa"/>
            <w:shd w:val="clear" w:color="auto" w:fill="C1C1C1"/>
          </w:tcPr>
          <w:p>
            <w:pPr>
              <w:pStyle w:val="TableParagraph"/>
              <w:spacing w:before="20"/>
              <w:ind w:left="113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593" w:type="dxa"/>
            <w:shd w:val="clear" w:color="auto" w:fill="C1C1C1"/>
          </w:tcPr>
          <w:p>
            <w:pPr>
              <w:pStyle w:val="TableParagraph"/>
              <w:spacing w:before="20"/>
              <w:ind w:left="411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Mês</w:t>
            </w:r>
          </w:p>
        </w:tc>
      </w:tr>
      <w:tr>
        <w:trPr>
          <w:trHeight w:val="232" w:hRule="atLeast"/>
        </w:trPr>
        <w:tc>
          <w:tcPr>
            <w:tcW w:w="5712" w:type="dxa"/>
          </w:tcPr>
          <w:p>
            <w:pPr>
              <w:pStyle w:val="TableParagraph"/>
              <w:spacing w:before="20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rFonts w:ascii="Times New Roman" w:hAnsi="Times New Roman"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435" w:type="dxa"/>
          </w:tcPr>
          <w:p>
            <w:pPr>
              <w:pStyle w:val="TableParagraph"/>
              <w:spacing w:before="20"/>
              <w:ind w:left="4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698</w:t>
            </w:r>
          </w:p>
        </w:tc>
        <w:tc>
          <w:tcPr>
            <w:tcW w:w="1437" w:type="dxa"/>
          </w:tcPr>
          <w:p>
            <w:pPr>
              <w:pStyle w:val="TableParagraph"/>
              <w:spacing w:before="20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581.507,19</w:t>
            </w:r>
          </w:p>
        </w:tc>
        <w:tc>
          <w:tcPr>
            <w:tcW w:w="1514" w:type="dxa"/>
          </w:tcPr>
          <w:p>
            <w:pPr>
              <w:pStyle w:val="TableParagraph"/>
              <w:spacing w:before="20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290.753,59</w:t>
            </w:r>
          </w:p>
        </w:tc>
        <w:tc>
          <w:tcPr>
            <w:tcW w:w="1593" w:type="dxa"/>
          </w:tcPr>
          <w:p>
            <w:pPr>
              <w:pStyle w:val="TableParagraph"/>
              <w:spacing w:before="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872.260,78</w:t>
            </w:r>
          </w:p>
        </w:tc>
      </w:tr>
      <w:tr>
        <w:trPr>
          <w:trHeight w:val="232" w:hRule="atLeast"/>
        </w:trPr>
        <w:tc>
          <w:tcPr>
            <w:tcW w:w="5712" w:type="dxa"/>
          </w:tcPr>
          <w:p>
            <w:pPr>
              <w:pStyle w:val="TableParagraph"/>
              <w:spacing w:before="20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Câmara</w:t>
            </w:r>
            <w:r>
              <w:rPr>
                <w:rFonts w:ascii="Times New Roman" w:hAnsi="Times New Roman"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435" w:type="dxa"/>
          </w:tcPr>
          <w:p>
            <w:pPr>
              <w:pStyle w:val="TableParagraph"/>
              <w:spacing w:before="20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25</w:t>
            </w:r>
          </w:p>
        </w:tc>
        <w:tc>
          <w:tcPr>
            <w:tcW w:w="1437" w:type="dxa"/>
          </w:tcPr>
          <w:p>
            <w:pPr>
              <w:pStyle w:val="TableParagraph"/>
              <w:spacing w:before="20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42.551,11</w:t>
            </w:r>
          </w:p>
        </w:tc>
        <w:tc>
          <w:tcPr>
            <w:tcW w:w="1514" w:type="dxa"/>
          </w:tcPr>
          <w:p>
            <w:pPr>
              <w:pStyle w:val="TableParagraph"/>
              <w:spacing w:before="20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21.275,56</w:t>
            </w:r>
          </w:p>
        </w:tc>
        <w:tc>
          <w:tcPr>
            <w:tcW w:w="1593" w:type="dxa"/>
          </w:tcPr>
          <w:p>
            <w:pPr>
              <w:pStyle w:val="TableParagraph"/>
              <w:spacing w:before="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63.826,67</w:t>
            </w:r>
          </w:p>
        </w:tc>
      </w:tr>
      <w:tr>
        <w:trPr>
          <w:trHeight w:val="232" w:hRule="atLeast"/>
        </w:trPr>
        <w:tc>
          <w:tcPr>
            <w:tcW w:w="5712" w:type="dxa"/>
          </w:tcPr>
          <w:p>
            <w:pPr>
              <w:pStyle w:val="TableParagraph"/>
              <w:spacing w:before="20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Fundo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Educação</w:t>
            </w:r>
          </w:p>
        </w:tc>
        <w:tc>
          <w:tcPr>
            <w:tcW w:w="1435" w:type="dxa"/>
          </w:tcPr>
          <w:p>
            <w:pPr>
              <w:pStyle w:val="TableParagraph"/>
              <w:spacing w:before="20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2961</w:t>
            </w:r>
          </w:p>
        </w:tc>
        <w:tc>
          <w:tcPr>
            <w:tcW w:w="1437" w:type="dxa"/>
          </w:tcPr>
          <w:p>
            <w:pPr>
              <w:pStyle w:val="TableParagraph"/>
              <w:spacing w:before="20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2.188.932,72</w:t>
            </w:r>
          </w:p>
        </w:tc>
        <w:tc>
          <w:tcPr>
            <w:tcW w:w="1514" w:type="dxa"/>
          </w:tcPr>
          <w:p>
            <w:pPr>
              <w:pStyle w:val="TableParagraph"/>
              <w:spacing w:before="20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1.094.466,55</w:t>
            </w:r>
          </w:p>
        </w:tc>
        <w:tc>
          <w:tcPr>
            <w:tcW w:w="1593" w:type="dxa"/>
          </w:tcPr>
          <w:p>
            <w:pPr>
              <w:pStyle w:val="TableParagraph"/>
              <w:spacing w:before="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3.283.399,27</w:t>
            </w:r>
          </w:p>
        </w:tc>
      </w:tr>
      <w:tr>
        <w:trPr>
          <w:trHeight w:val="232" w:hRule="atLeast"/>
        </w:trPr>
        <w:tc>
          <w:tcPr>
            <w:tcW w:w="5712" w:type="dxa"/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Secretaria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Saúde</w:t>
            </w:r>
          </w:p>
        </w:tc>
        <w:tc>
          <w:tcPr>
            <w:tcW w:w="1435" w:type="dxa"/>
          </w:tcPr>
          <w:p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1519</w:t>
            </w:r>
          </w:p>
        </w:tc>
        <w:tc>
          <w:tcPr>
            <w:tcW w:w="1437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1.207.166,60</w:t>
            </w:r>
          </w:p>
        </w:tc>
        <w:tc>
          <w:tcPr>
            <w:tcW w:w="1514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603.583,30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1.810.749,90</w:t>
            </w:r>
          </w:p>
        </w:tc>
      </w:tr>
      <w:tr>
        <w:trPr>
          <w:trHeight w:val="232" w:hRule="atLeast"/>
        </w:trPr>
        <w:tc>
          <w:tcPr>
            <w:tcW w:w="5712" w:type="dxa"/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COMDEP</w:t>
            </w:r>
          </w:p>
        </w:tc>
        <w:tc>
          <w:tcPr>
            <w:tcW w:w="1435" w:type="dxa"/>
          </w:tcPr>
          <w:p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10</w:t>
            </w:r>
          </w:p>
        </w:tc>
        <w:tc>
          <w:tcPr>
            <w:tcW w:w="143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2.649,59</w:t>
            </w:r>
          </w:p>
        </w:tc>
        <w:tc>
          <w:tcPr>
            <w:tcW w:w="1514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1.324,83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3.974,42</w:t>
            </w:r>
          </w:p>
        </w:tc>
      </w:tr>
      <w:tr>
        <w:trPr>
          <w:trHeight w:val="232" w:hRule="atLeast"/>
        </w:trPr>
        <w:tc>
          <w:tcPr>
            <w:tcW w:w="5712" w:type="dxa"/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rFonts w:asci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rFonts w:asci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Casimiro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spacing w:val="-4"/>
                <w:w w:val="105"/>
                <w:sz w:val="16"/>
              </w:rPr>
              <w:t>Abreu</w:t>
            </w:r>
          </w:p>
        </w:tc>
        <w:tc>
          <w:tcPr>
            <w:tcW w:w="1435" w:type="dxa"/>
          </w:tcPr>
          <w:p>
            <w:pPr>
              <w:pStyle w:val="TableParagraph"/>
              <w:ind w:left="4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702,29</w:t>
            </w:r>
          </w:p>
        </w:tc>
        <w:tc>
          <w:tcPr>
            <w:tcW w:w="1514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351,15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1.053,44</w:t>
            </w:r>
          </w:p>
        </w:tc>
      </w:tr>
      <w:tr>
        <w:trPr>
          <w:trHeight w:val="232" w:hRule="atLeast"/>
        </w:trPr>
        <w:tc>
          <w:tcPr>
            <w:tcW w:w="5712" w:type="dxa"/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Contr.</w:t>
            </w:r>
            <w:r>
              <w:rPr>
                <w:rFonts w:asci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Facultativa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conf.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Lei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7793/19</w:t>
            </w:r>
          </w:p>
        </w:tc>
        <w:tc>
          <w:tcPr>
            <w:tcW w:w="1435" w:type="dxa"/>
          </w:tcPr>
          <w:p>
            <w:pPr>
              <w:pStyle w:val="TableParagraph"/>
              <w:ind w:left="4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774,36</w:t>
            </w:r>
          </w:p>
        </w:tc>
        <w:tc>
          <w:tcPr>
            <w:tcW w:w="1514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387,28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1.161,64</w:t>
            </w:r>
          </w:p>
        </w:tc>
      </w:tr>
      <w:tr>
        <w:trPr>
          <w:trHeight w:val="232" w:hRule="atLeast"/>
        </w:trPr>
        <w:tc>
          <w:tcPr>
            <w:tcW w:w="5712" w:type="dxa"/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ALESP</w:t>
            </w:r>
          </w:p>
        </w:tc>
        <w:tc>
          <w:tcPr>
            <w:tcW w:w="1435" w:type="dxa"/>
          </w:tcPr>
          <w:p>
            <w:pPr>
              <w:pStyle w:val="TableParagraph"/>
              <w:ind w:left="4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654,16</w:t>
            </w:r>
          </w:p>
        </w:tc>
        <w:tc>
          <w:tcPr>
            <w:tcW w:w="1514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327,08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981,24</w:t>
            </w:r>
          </w:p>
        </w:tc>
      </w:tr>
      <w:tr>
        <w:trPr>
          <w:trHeight w:val="232" w:hRule="atLeast"/>
        </w:trPr>
        <w:tc>
          <w:tcPr>
            <w:tcW w:w="5712" w:type="dxa"/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TJ/RJ</w:t>
            </w:r>
          </w:p>
        </w:tc>
        <w:tc>
          <w:tcPr>
            <w:tcW w:w="1435" w:type="dxa"/>
          </w:tcPr>
          <w:p>
            <w:pPr>
              <w:pStyle w:val="TableParagraph"/>
              <w:ind w:left="4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422,21</w:t>
            </w:r>
          </w:p>
        </w:tc>
        <w:tc>
          <w:tcPr>
            <w:tcW w:w="1514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211,10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633,31</w:t>
            </w:r>
          </w:p>
        </w:tc>
      </w:tr>
      <w:tr>
        <w:trPr>
          <w:trHeight w:val="232" w:hRule="atLeast"/>
        </w:trPr>
        <w:tc>
          <w:tcPr>
            <w:tcW w:w="5712" w:type="dxa"/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MPT</w:t>
            </w:r>
          </w:p>
        </w:tc>
        <w:tc>
          <w:tcPr>
            <w:tcW w:w="1435" w:type="dxa"/>
          </w:tcPr>
          <w:p>
            <w:pPr>
              <w:pStyle w:val="TableParagraph"/>
              <w:ind w:left="4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355,02</w:t>
            </w:r>
          </w:p>
        </w:tc>
        <w:tc>
          <w:tcPr>
            <w:tcW w:w="1514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177,51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532,53</w:t>
            </w:r>
          </w:p>
        </w:tc>
      </w:tr>
      <w:tr>
        <w:trPr>
          <w:trHeight w:val="232" w:hRule="atLeast"/>
        </w:trPr>
        <w:tc>
          <w:tcPr>
            <w:tcW w:w="5712" w:type="dxa"/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Paty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do</w:t>
            </w:r>
            <w:r>
              <w:rPr>
                <w:rFonts w:ascii="Times New Roman"/>
                <w:spacing w:val="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Alferes</w:t>
            </w:r>
          </w:p>
        </w:tc>
        <w:tc>
          <w:tcPr>
            <w:tcW w:w="1435" w:type="dxa"/>
          </w:tcPr>
          <w:p>
            <w:pPr>
              <w:pStyle w:val="TableParagraph"/>
              <w:ind w:left="4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339,42</w:t>
            </w:r>
          </w:p>
        </w:tc>
        <w:tc>
          <w:tcPr>
            <w:tcW w:w="1514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169,71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509,13</w:t>
            </w:r>
          </w:p>
        </w:tc>
      </w:tr>
      <w:tr>
        <w:trPr>
          <w:trHeight w:val="232" w:hRule="atLeast"/>
        </w:trPr>
        <w:tc>
          <w:tcPr>
            <w:tcW w:w="5712" w:type="dxa"/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INPAS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435" w:type="dxa"/>
          </w:tcPr>
          <w:p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41</w:t>
            </w:r>
          </w:p>
        </w:tc>
        <w:tc>
          <w:tcPr>
            <w:tcW w:w="143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43.231,00</w:t>
            </w:r>
          </w:p>
        </w:tc>
        <w:tc>
          <w:tcPr>
            <w:tcW w:w="1514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21.615,48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64.846,48</w:t>
            </w:r>
          </w:p>
        </w:tc>
      </w:tr>
      <w:tr>
        <w:trPr>
          <w:trHeight w:val="232" w:hRule="atLeast"/>
        </w:trPr>
        <w:tc>
          <w:tcPr>
            <w:tcW w:w="5712" w:type="dxa"/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INPAS</w:t>
            </w:r>
            <w:r>
              <w:rPr>
                <w:rFonts w:ascii="Times New Roman"/>
                <w:spacing w:val="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435" w:type="dxa"/>
          </w:tcPr>
          <w:p>
            <w:pPr>
              <w:pStyle w:val="TableParagraph"/>
              <w:ind w:left="4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265</w:t>
            </w:r>
          </w:p>
        </w:tc>
        <w:tc>
          <w:tcPr>
            <w:tcW w:w="143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57.925,86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57.925,86</w:t>
            </w:r>
          </w:p>
        </w:tc>
      </w:tr>
      <w:tr>
        <w:trPr>
          <w:trHeight w:val="232" w:hRule="atLeast"/>
        </w:trPr>
        <w:tc>
          <w:tcPr>
            <w:tcW w:w="5712" w:type="dxa"/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**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INPAS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pensionistas</w:t>
            </w:r>
          </w:p>
        </w:tc>
        <w:tc>
          <w:tcPr>
            <w:tcW w:w="1435" w:type="dxa"/>
          </w:tcPr>
          <w:p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38</w:t>
            </w:r>
          </w:p>
        </w:tc>
        <w:tc>
          <w:tcPr>
            <w:tcW w:w="143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9.499,98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9.499,98</w:t>
            </w:r>
          </w:p>
        </w:tc>
      </w:tr>
      <w:tr>
        <w:trPr>
          <w:trHeight w:val="131" w:hRule="atLeast"/>
        </w:trPr>
        <w:tc>
          <w:tcPr>
            <w:tcW w:w="5712" w:type="dxa"/>
            <w:shd w:val="clear" w:color="auto" w:fill="CDCDCD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35" w:type="dxa"/>
            <w:shd w:val="clear" w:color="auto" w:fill="CDCDCD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37" w:type="dxa"/>
            <w:shd w:val="clear" w:color="auto" w:fill="CDCDCD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14" w:type="dxa"/>
            <w:shd w:val="clear" w:color="auto" w:fill="CDCDCD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93" w:type="dxa"/>
            <w:shd w:val="clear" w:color="auto" w:fill="CDCDCD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232" w:hRule="atLeast"/>
        </w:trPr>
        <w:tc>
          <w:tcPr>
            <w:tcW w:w="5712" w:type="dxa"/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435" w:type="dxa"/>
          </w:tcPr>
          <w:p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5259</w:t>
            </w:r>
          </w:p>
        </w:tc>
        <w:tc>
          <w:tcPr>
            <w:tcW w:w="1437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4.069.285,67</w:t>
            </w:r>
          </w:p>
        </w:tc>
        <w:tc>
          <w:tcPr>
            <w:tcW w:w="1514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2.034.643,14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6.103.928,81</w:t>
            </w:r>
          </w:p>
        </w:tc>
      </w:tr>
      <w:tr>
        <w:trPr>
          <w:trHeight w:val="232" w:hRule="atLeast"/>
        </w:trPr>
        <w:tc>
          <w:tcPr>
            <w:tcW w:w="5712" w:type="dxa"/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435" w:type="dxa"/>
          </w:tcPr>
          <w:p>
            <w:pPr>
              <w:pStyle w:val="TableParagraph"/>
              <w:ind w:left="4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265</w:t>
            </w:r>
          </w:p>
        </w:tc>
        <w:tc>
          <w:tcPr>
            <w:tcW w:w="143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57.925,86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57.925,86</w:t>
            </w:r>
          </w:p>
        </w:tc>
      </w:tr>
      <w:tr>
        <w:trPr>
          <w:trHeight w:val="232" w:hRule="atLeast"/>
        </w:trPr>
        <w:tc>
          <w:tcPr>
            <w:tcW w:w="5712" w:type="dxa"/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pensionistas</w:t>
            </w:r>
          </w:p>
        </w:tc>
        <w:tc>
          <w:tcPr>
            <w:tcW w:w="1435" w:type="dxa"/>
          </w:tcPr>
          <w:p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38</w:t>
            </w:r>
          </w:p>
        </w:tc>
        <w:tc>
          <w:tcPr>
            <w:tcW w:w="143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9.499,98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9.499,98</w:t>
            </w:r>
          </w:p>
        </w:tc>
      </w:tr>
      <w:tr>
        <w:trPr>
          <w:trHeight w:val="232" w:hRule="atLeast"/>
        </w:trPr>
        <w:tc>
          <w:tcPr>
            <w:tcW w:w="11691" w:type="dxa"/>
            <w:gridSpan w:val="5"/>
            <w:shd w:val="clear" w:color="auto" w:fill="C1C1C1"/>
          </w:tcPr>
          <w:p>
            <w:pPr>
              <w:pStyle w:val="TableParagraph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OUTRAS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RECEITAS</w:t>
            </w:r>
          </w:p>
        </w:tc>
      </w:tr>
      <w:tr>
        <w:trPr>
          <w:trHeight w:val="232" w:hRule="atLeast"/>
        </w:trPr>
        <w:tc>
          <w:tcPr>
            <w:tcW w:w="5712" w:type="dxa"/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APORTES</w:t>
            </w:r>
          </w:p>
        </w:tc>
        <w:tc>
          <w:tcPr>
            <w:tcW w:w="1435" w:type="dxa"/>
          </w:tcPr>
          <w:p>
            <w:pPr>
              <w:pStyle w:val="TableParagraph"/>
              <w:ind w:left="4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12.603.347,54</w:t>
            </w:r>
          </w:p>
        </w:tc>
      </w:tr>
      <w:tr>
        <w:trPr>
          <w:trHeight w:val="232" w:hRule="atLeast"/>
        </w:trPr>
        <w:tc>
          <w:tcPr>
            <w:tcW w:w="5712" w:type="dxa"/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Rendimentos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aplicações</w:t>
            </w:r>
          </w:p>
        </w:tc>
        <w:tc>
          <w:tcPr>
            <w:tcW w:w="1435" w:type="dxa"/>
          </w:tcPr>
          <w:p>
            <w:pPr>
              <w:pStyle w:val="TableParagraph"/>
              <w:ind w:left="4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75,31</w:t>
            </w:r>
          </w:p>
        </w:tc>
      </w:tr>
      <w:tr>
        <w:trPr>
          <w:trHeight w:val="232" w:hRule="atLeast"/>
        </w:trPr>
        <w:tc>
          <w:tcPr>
            <w:tcW w:w="5712" w:type="dxa"/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Paty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do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Alferes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Elida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(Diferenças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2020)</w:t>
            </w:r>
          </w:p>
        </w:tc>
        <w:tc>
          <w:tcPr>
            <w:tcW w:w="1435" w:type="dxa"/>
          </w:tcPr>
          <w:p>
            <w:pPr>
              <w:pStyle w:val="TableParagraph"/>
              <w:ind w:left="4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77,13</w:t>
            </w:r>
          </w:p>
        </w:tc>
        <w:tc>
          <w:tcPr>
            <w:tcW w:w="1514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38,60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115,73</w:t>
            </w:r>
          </w:p>
        </w:tc>
      </w:tr>
      <w:tr>
        <w:trPr>
          <w:trHeight w:val="266" w:hRule="atLeast"/>
        </w:trPr>
        <w:tc>
          <w:tcPr>
            <w:tcW w:w="5712" w:type="dxa"/>
          </w:tcPr>
          <w:p>
            <w:pPr>
              <w:pStyle w:val="TableParagraph"/>
              <w:spacing w:before="23"/>
              <w:ind w:left="28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</w:t>
            </w:r>
            <w:r>
              <w:rPr>
                <w:rFonts w:ascii="Times New Roman" w:hAnsi="Times New Roman"/>
                <w:spacing w:val="-7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Mês</w:t>
            </w:r>
          </w:p>
        </w:tc>
        <w:tc>
          <w:tcPr>
            <w:tcW w:w="1435" w:type="dxa"/>
          </w:tcPr>
          <w:p>
            <w:pPr>
              <w:pStyle w:val="TableParagraph"/>
              <w:spacing w:before="23"/>
              <w:ind w:left="4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5562</w:t>
            </w:r>
          </w:p>
        </w:tc>
        <w:tc>
          <w:tcPr>
            <w:tcW w:w="1437" w:type="dxa"/>
          </w:tcPr>
          <w:p>
            <w:pPr>
              <w:pStyle w:val="TableParagraph"/>
              <w:spacing w:before="23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4.069.362,80</w:t>
            </w:r>
          </w:p>
        </w:tc>
        <w:tc>
          <w:tcPr>
            <w:tcW w:w="1514" w:type="dxa"/>
          </w:tcPr>
          <w:p>
            <w:pPr>
              <w:pStyle w:val="TableParagraph"/>
              <w:spacing w:before="23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2.102.107,58</w:t>
            </w:r>
          </w:p>
        </w:tc>
        <w:tc>
          <w:tcPr>
            <w:tcW w:w="1593" w:type="dxa"/>
          </w:tcPr>
          <w:p>
            <w:pPr>
              <w:pStyle w:val="TableParagraph"/>
              <w:spacing w:before="23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18.774.893,23</w:t>
            </w:r>
          </w:p>
        </w:tc>
      </w:tr>
    </w:tbl>
    <w:p>
      <w:pPr>
        <w:pStyle w:val="BodyText"/>
        <w:spacing w:before="197"/>
        <w:ind w:left="63"/>
      </w:pPr>
      <w:r>
        <w:rPr>
          <w:w w:val="105"/>
        </w:rPr>
        <w:t>*</w:t>
      </w:r>
      <w:r>
        <w:rPr>
          <w:rFonts w:ascii="Times New Roman"/>
          <w:b w:val="0"/>
          <w:spacing w:val="-2"/>
          <w:w w:val="105"/>
        </w:rPr>
        <w:t> </w:t>
      </w:r>
      <w:r>
        <w:rPr>
          <w:w w:val="105"/>
        </w:rPr>
        <w:t>Total</w:t>
      </w:r>
      <w:r>
        <w:rPr>
          <w:rFonts w:ascii="Times New Roman"/>
          <w:b w:val="0"/>
          <w:spacing w:val="1"/>
          <w:w w:val="105"/>
        </w:rPr>
        <w:t> </w:t>
      </w:r>
      <w:r>
        <w:rPr>
          <w:w w:val="105"/>
        </w:rPr>
        <w:t>de</w:t>
      </w:r>
      <w:r>
        <w:rPr>
          <w:rFonts w:ascii="Times New Roman"/>
          <w:b w:val="0"/>
          <w:spacing w:val="2"/>
          <w:w w:val="105"/>
        </w:rPr>
        <w:t> </w:t>
      </w:r>
      <w:r>
        <w:rPr>
          <w:w w:val="105"/>
        </w:rPr>
        <w:t>inativos</w:t>
      </w:r>
      <w:r>
        <w:rPr>
          <w:rFonts w:ascii="Times New Roman"/>
          <w:b w:val="0"/>
          <w:spacing w:val="1"/>
          <w:w w:val="105"/>
        </w:rPr>
        <w:t> </w:t>
      </w:r>
      <w:r>
        <w:rPr>
          <w:w w:val="105"/>
        </w:rPr>
        <w:t>na</w:t>
      </w:r>
      <w:r>
        <w:rPr>
          <w:rFonts w:ascii="Times New Roman"/>
          <w:b w:val="0"/>
          <w:spacing w:val="2"/>
          <w:w w:val="105"/>
        </w:rPr>
        <w:t> </w:t>
      </w:r>
      <w:r>
        <w:rPr>
          <w:w w:val="105"/>
        </w:rPr>
        <w:t>folha</w:t>
      </w:r>
      <w:r>
        <w:rPr>
          <w:rFonts w:ascii="Times New Roman"/>
          <w:b w:val="0"/>
          <w:spacing w:val="2"/>
          <w:w w:val="105"/>
        </w:rPr>
        <w:t> </w:t>
      </w:r>
      <w:r>
        <w:rPr>
          <w:w w:val="105"/>
        </w:rPr>
        <w:t>=</w:t>
      </w:r>
      <w:r>
        <w:rPr>
          <w:rFonts w:ascii="Times New Roman"/>
          <w:b w:val="0"/>
          <w:spacing w:val="2"/>
          <w:w w:val="105"/>
        </w:rPr>
        <w:t> </w:t>
      </w:r>
      <w:r>
        <w:rPr>
          <w:spacing w:val="-4"/>
          <w:w w:val="105"/>
        </w:rPr>
        <w:t>2486</w:t>
      </w:r>
    </w:p>
    <w:p>
      <w:pPr>
        <w:pStyle w:val="BodyText"/>
        <w:spacing w:before="35"/>
        <w:ind w:left="63"/>
      </w:pPr>
      <w:r>
        <w:rPr>
          <w:w w:val="105"/>
        </w:rPr>
        <w:t>**</w:t>
      </w:r>
      <w:r>
        <w:rPr>
          <w:rFonts w:ascii="Times New Roman"/>
          <w:b w:val="0"/>
          <w:w w:val="105"/>
        </w:rPr>
        <w:t> </w:t>
      </w:r>
      <w:r>
        <w:rPr>
          <w:w w:val="105"/>
        </w:rPr>
        <w:t>Total</w:t>
      </w:r>
      <w:r>
        <w:rPr>
          <w:rFonts w:ascii="Times New Roman"/>
          <w:b w:val="0"/>
          <w:spacing w:val="1"/>
          <w:w w:val="105"/>
        </w:rPr>
        <w:t> </w:t>
      </w:r>
      <w:r>
        <w:rPr>
          <w:w w:val="105"/>
        </w:rPr>
        <w:t>de</w:t>
      </w:r>
      <w:r>
        <w:rPr>
          <w:rFonts w:ascii="Times New Roman"/>
          <w:b w:val="0"/>
          <w:spacing w:val="1"/>
          <w:w w:val="105"/>
        </w:rPr>
        <w:t> </w:t>
      </w:r>
      <w:r>
        <w:rPr>
          <w:w w:val="105"/>
        </w:rPr>
        <w:t>pensionistas</w:t>
      </w:r>
      <w:r>
        <w:rPr>
          <w:rFonts w:ascii="Times New Roman"/>
          <w:b w:val="0"/>
          <w:spacing w:val="2"/>
          <w:w w:val="105"/>
        </w:rPr>
        <w:t> </w:t>
      </w:r>
      <w:r>
        <w:rPr>
          <w:w w:val="105"/>
        </w:rPr>
        <w:t>na</w:t>
      </w:r>
      <w:r>
        <w:rPr>
          <w:rFonts w:ascii="Times New Roman"/>
          <w:b w:val="0"/>
          <w:spacing w:val="1"/>
          <w:w w:val="105"/>
        </w:rPr>
        <w:t> </w:t>
      </w:r>
      <w:r>
        <w:rPr>
          <w:w w:val="105"/>
        </w:rPr>
        <w:t>folha</w:t>
      </w:r>
      <w:r>
        <w:rPr>
          <w:rFonts w:ascii="Times New Roman"/>
          <w:b w:val="0"/>
          <w:spacing w:val="2"/>
          <w:w w:val="105"/>
        </w:rPr>
        <w:t> </w:t>
      </w:r>
      <w:r>
        <w:rPr>
          <w:w w:val="105"/>
        </w:rPr>
        <w:t>=</w:t>
      </w:r>
      <w:r>
        <w:rPr>
          <w:rFonts w:ascii="Times New Roman"/>
          <w:b w:val="0"/>
          <w:spacing w:val="2"/>
          <w:w w:val="105"/>
        </w:rPr>
        <w:t> </w:t>
      </w:r>
      <w:r>
        <w:rPr>
          <w:spacing w:val="-5"/>
          <w:w w:val="105"/>
        </w:rPr>
        <w:t>673</w:t>
      </w:r>
    </w:p>
    <w:p>
      <w:pPr>
        <w:pStyle w:val="BodyText"/>
      </w:pPr>
    </w:p>
    <w:p>
      <w:pPr>
        <w:pStyle w:val="BodyText"/>
        <w:spacing w:before="35"/>
      </w:pPr>
    </w:p>
    <w:p>
      <w:pPr>
        <w:spacing w:before="0"/>
        <w:ind w:left="63" w:right="0" w:firstLine="0"/>
        <w:jc w:val="left"/>
        <w:rPr>
          <w:b/>
          <w:sz w:val="14"/>
        </w:rPr>
      </w:pPr>
      <w:r>
        <w:rPr>
          <w:b/>
          <w:spacing w:val="-2"/>
          <w:sz w:val="14"/>
        </w:rPr>
        <w:t>Atualizada</w:t>
      </w:r>
      <w:r>
        <w:rPr>
          <w:rFonts w:ascii="Times New Roman"/>
          <w:spacing w:val="5"/>
          <w:sz w:val="14"/>
        </w:rPr>
        <w:t> </w:t>
      </w:r>
      <w:r>
        <w:rPr>
          <w:b/>
          <w:spacing w:val="-2"/>
          <w:sz w:val="14"/>
        </w:rPr>
        <w:t>em:</w:t>
      </w:r>
      <w:r>
        <w:rPr>
          <w:rFonts w:ascii="Times New Roman"/>
          <w:spacing w:val="6"/>
          <w:sz w:val="14"/>
        </w:rPr>
        <w:t> </w:t>
      </w:r>
      <w:r>
        <w:rPr>
          <w:b/>
          <w:spacing w:val="-2"/>
          <w:sz w:val="14"/>
        </w:rPr>
        <w:t>17-02-</w:t>
      </w:r>
      <w:r>
        <w:rPr>
          <w:b/>
          <w:spacing w:val="-4"/>
          <w:sz w:val="14"/>
        </w:rPr>
        <w:t>2021</w:t>
      </w:r>
    </w:p>
    <w:sectPr>
      <w:headerReference w:type="default" r:id="rId5"/>
      <w:type w:val="continuous"/>
      <w:pgSz w:w="16840" w:h="11900" w:orient="landscape"/>
      <w:pgMar w:header="482" w:footer="0" w:top="1240" w:bottom="280" w:left="1700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391232">
          <wp:simplePos x="0" y="0"/>
          <wp:positionH relativeFrom="page">
            <wp:posOffset>4785419</wp:posOffset>
          </wp:positionH>
          <wp:positionV relativeFrom="page">
            <wp:posOffset>306251</wp:posOffset>
          </wp:positionV>
          <wp:extent cx="809214" cy="23636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9214" cy="2363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1610"/>
    </w:pPr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2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contribuições-Janeioro-2021 - Financeiro.pdf</dc:title>
  <dcterms:created xsi:type="dcterms:W3CDTF">2025-07-09T19:49:24Z</dcterms:created>
  <dcterms:modified xsi:type="dcterms:W3CDTF">2025-07-09T19:49:24Z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2025-07-09T00:00:00Z</vt:filetime>
  </property>
  <property fmtid="{D5CDD505-2E9C-101B-9397-08002B2CF9AE}" pid="5" name="Producer">
    <vt:lpwstr>PDFCreator 3.2.2.13517</vt:lpwstr>
  </property>
</Properties>
</file>