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25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782601" cy="22526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601" cy="22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5"/>
        <w:rPr>
          <w:rFonts w:ascii="Times New Roman"/>
          <w:b w:val="0"/>
          <w:sz w:val="19"/>
        </w:rPr>
      </w:pPr>
    </w:p>
    <w:p>
      <w:pPr>
        <w:pStyle w:val="Title"/>
        <w:tabs>
          <w:tab w:pos="8084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30"/>
        </w:rPr>
        <w:t> </w:t>
      </w:r>
      <w:r>
        <w:rPr/>
        <w:t>DE</w:t>
      </w:r>
      <w:r>
        <w:rPr>
          <w:rFonts w:ascii="Times New Roman" w:hAnsi="Times New Roman"/>
          <w:b w:val="0"/>
          <w:spacing w:val="31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31"/>
        </w:rPr>
        <w:t> </w:t>
      </w:r>
      <w:r>
        <w:rPr/>
        <w:t>MARÇO-</w:t>
      </w:r>
      <w:r>
        <w:rPr>
          <w:rFonts w:ascii="Times New Roman" w:hAnsi="Times New Roman"/>
          <w:b w:val="0"/>
          <w:spacing w:val="28"/>
        </w:rPr>
        <w:t> </w:t>
      </w:r>
      <w:r>
        <w:rPr>
          <w:spacing w:val="-4"/>
        </w:rPr>
        <w:t>2021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21"/>
        </w:rPr>
        <w:t> </w:t>
      </w:r>
      <w:r>
        <w:rPr>
          <w:spacing w:val="-2"/>
        </w:rPr>
        <w:t>Financeiro</w:t>
      </w:r>
    </w:p>
    <w:p>
      <w:pPr>
        <w:pStyle w:val="BodyText"/>
        <w:spacing w:before="56"/>
        <w:rPr>
          <w:sz w:val="20"/>
        </w:rPr>
      </w:pPr>
    </w:p>
    <w:tbl>
      <w:tblPr>
        <w:tblW w:w="0" w:type="auto"/>
        <w:jc w:val="left"/>
        <w:tblInd w:w="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1436"/>
        <w:gridCol w:w="1438"/>
        <w:gridCol w:w="1515"/>
        <w:gridCol w:w="1593"/>
      </w:tblGrid>
      <w:tr>
        <w:trPr>
          <w:trHeight w:val="211" w:hRule="atLeast"/>
        </w:trPr>
        <w:tc>
          <w:tcPr>
            <w:tcW w:w="50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6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6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6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6"/>
              <w:ind w:left="104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6"/>
              <w:ind w:left="40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22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698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580.299,31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290.149,60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870.448,91</w:t>
            </w:r>
          </w:p>
        </w:tc>
      </w:tr>
      <w:tr>
        <w:trPr>
          <w:trHeight w:val="222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45.583,53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22.791,77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68.375,30</w:t>
            </w:r>
          </w:p>
        </w:tc>
      </w:tr>
      <w:tr>
        <w:trPr>
          <w:trHeight w:val="222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2957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2.173.430,41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1.086.715,21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3.260.145,62</w:t>
            </w:r>
          </w:p>
        </w:tc>
      </w:tr>
      <w:tr>
        <w:trPr>
          <w:trHeight w:val="222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1510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1.192.434,14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596.217,07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1.788.651,21</w:t>
            </w:r>
          </w:p>
        </w:tc>
      </w:tr>
      <w:tr>
        <w:trPr>
          <w:trHeight w:val="222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2.344,87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1.172,47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3.517,34</w:t>
            </w:r>
          </w:p>
        </w:tc>
      </w:tr>
      <w:tr>
        <w:trPr>
          <w:trHeight w:val="224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Paty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rFonts w:asci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Alferes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339,42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169,71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509,13</w:t>
            </w:r>
          </w:p>
        </w:tc>
      </w:tr>
      <w:tr>
        <w:trPr>
          <w:trHeight w:val="222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Vassouras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475,75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237,87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713,62</w:t>
            </w:r>
          </w:p>
        </w:tc>
      </w:tr>
      <w:tr>
        <w:trPr>
          <w:trHeight w:val="222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M.P.T.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355,02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177,51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532,53</w:t>
            </w:r>
          </w:p>
        </w:tc>
      </w:tr>
      <w:tr>
        <w:trPr>
          <w:trHeight w:val="222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ALESP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654,16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327,08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981,24</w:t>
            </w:r>
          </w:p>
        </w:tc>
      </w:tr>
      <w:tr>
        <w:trPr>
          <w:trHeight w:val="222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TJ/RJ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422,21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211,10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633,31</w:t>
            </w:r>
          </w:p>
        </w:tc>
      </w:tr>
      <w:tr>
        <w:trPr>
          <w:trHeight w:val="222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Contribuição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facultativa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(Lei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nº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7793/2019)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774,56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387,28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1.161,84</w:t>
            </w:r>
          </w:p>
        </w:tc>
      </w:tr>
      <w:tr>
        <w:trPr>
          <w:trHeight w:val="222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42.810,72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21.405,36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64.216,08</w:t>
            </w:r>
          </w:p>
        </w:tc>
      </w:tr>
      <w:tr>
        <w:trPr>
          <w:trHeight w:val="222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57.986,76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57.986,76</w:t>
            </w:r>
          </w:p>
        </w:tc>
      </w:tr>
      <w:tr>
        <w:trPr>
          <w:trHeight w:val="226" w:hRule="atLeast"/>
        </w:trPr>
        <w:tc>
          <w:tcPr>
            <w:tcW w:w="509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8.464,27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4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8.464,27</w:t>
            </w:r>
          </w:p>
        </w:tc>
      </w:tr>
      <w:tr>
        <w:trPr>
          <w:trHeight w:val="211" w:hRule="atLeast"/>
        </w:trPr>
        <w:tc>
          <w:tcPr>
            <w:tcW w:w="509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5245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4.039.924,10</w:t>
            </w:r>
          </w:p>
        </w:tc>
        <w:tc>
          <w:tcPr>
            <w:tcW w:w="1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2.019.962,03</w:t>
            </w:r>
          </w:p>
        </w:tc>
        <w:tc>
          <w:tcPr>
            <w:tcW w:w="159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6.059.886,13</w:t>
            </w:r>
          </w:p>
        </w:tc>
      </w:tr>
      <w:tr>
        <w:trPr>
          <w:trHeight w:val="203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57.986,76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1" w:lineRule="exact" w:before="0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57.986,76</w:t>
            </w:r>
          </w:p>
        </w:tc>
      </w:tr>
      <w:tr>
        <w:trPr>
          <w:trHeight w:val="205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left="3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8.464,27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4" w:lineRule="exact" w:before="0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8.464,27</w:t>
            </w:r>
          </w:p>
        </w:tc>
      </w:tr>
      <w:tr>
        <w:trPr>
          <w:trHeight w:val="205" w:hRule="atLeast"/>
        </w:trPr>
        <w:tc>
          <w:tcPr>
            <w:tcW w:w="110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184" w:lineRule="exact" w:before="0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22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3.613.225,87</w:t>
            </w:r>
          </w:p>
        </w:tc>
      </w:tr>
      <w:tr>
        <w:trPr>
          <w:trHeight w:val="222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35,04</w:t>
            </w:r>
          </w:p>
        </w:tc>
      </w:tr>
      <w:tr>
        <w:trPr>
          <w:trHeight w:val="222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Duque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(Dezembro/2020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com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atualizações)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966,65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487,58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1.454,23</w:t>
            </w:r>
          </w:p>
        </w:tc>
      </w:tr>
      <w:tr>
        <w:trPr>
          <w:trHeight w:val="222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Duque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(13º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Salário/2020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com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atualizações)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966,65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487,58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1.454,23</w:t>
            </w:r>
          </w:p>
        </w:tc>
      </w:tr>
      <w:tr>
        <w:trPr>
          <w:trHeight w:val="222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Duque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(Janeiro/21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com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atualizações)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956,17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478,08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1.434,25</w:t>
            </w:r>
          </w:p>
        </w:tc>
      </w:tr>
      <w:tr>
        <w:trPr>
          <w:trHeight w:val="222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Dir.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Trabalhistas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Willem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Tobelem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dos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Santos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862,19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862,19</w:t>
            </w:r>
          </w:p>
        </w:tc>
      </w:tr>
      <w:tr>
        <w:trPr>
          <w:trHeight w:val="222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Dir.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Trabalhistas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Marilena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Vonna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Platz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161,56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161,56</w:t>
            </w:r>
          </w:p>
        </w:tc>
      </w:tr>
      <w:tr>
        <w:trPr>
          <w:trHeight w:val="222" w:hRule="atLeast"/>
        </w:trPr>
        <w:tc>
          <w:tcPr>
            <w:tcW w:w="50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Duque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(Outubro/2020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com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atualizações)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961,98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480,99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1.442,97</w:t>
            </w:r>
          </w:p>
        </w:tc>
      </w:tr>
      <w:tr>
        <w:trPr>
          <w:trHeight w:val="252" w:hRule="atLeast"/>
        </w:trPr>
        <w:tc>
          <w:tcPr>
            <w:tcW w:w="509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8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rFonts w:ascii="Times New Roman" w:hAnsi="Times New Roman"/>
                <w:spacing w:val="-7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5555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4.044.799,30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2.088.347,29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9.746.407,50</w:t>
            </w:r>
          </w:p>
        </w:tc>
      </w:tr>
    </w:tbl>
    <w:p>
      <w:pPr>
        <w:spacing w:line="288" w:lineRule="auto" w:before="199"/>
        <w:ind w:left="121" w:right="9675" w:firstLine="0"/>
        <w:jc w:val="left"/>
        <w:rPr>
          <w:b/>
          <w:sz w:val="16"/>
        </w:rPr>
      </w:pPr>
      <w:r>
        <w:rPr>
          <w:b/>
          <w:w w:val="105"/>
          <w:sz w:val="16"/>
        </w:rPr>
        <w:t>Total</w:t>
      </w:r>
      <w:r>
        <w:rPr>
          <w:rFonts w:ascii="Times New Roman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rFonts w:ascii="Times New Roman"/>
          <w:w w:val="105"/>
          <w:sz w:val="16"/>
        </w:rPr>
        <w:t> </w:t>
      </w:r>
      <w:r>
        <w:rPr>
          <w:b/>
          <w:w w:val="105"/>
          <w:sz w:val="16"/>
        </w:rPr>
        <w:t>inativos</w:t>
      </w:r>
      <w:r>
        <w:rPr>
          <w:rFonts w:ascii="Times New Roman"/>
          <w:w w:val="105"/>
          <w:sz w:val="16"/>
        </w:rPr>
        <w:t> </w:t>
      </w:r>
      <w:r>
        <w:rPr>
          <w:b/>
          <w:w w:val="105"/>
          <w:sz w:val="16"/>
        </w:rPr>
        <w:t>na</w:t>
      </w:r>
      <w:r>
        <w:rPr>
          <w:rFonts w:ascii="Times New Roman"/>
          <w:w w:val="105"/>
          <w:sz w:val="16"/>
        </w:rPr>
        <w:t> </w:t>
      </w:r>
      <w:r>
        <w:rPr>
          <w:b/>
          <w:w w:val="105"/>
          <w:sz w:val="16"/>
        </w:rPr>
        <w:t>folha</w:t>
      </w:r>
      <w:r>
        <w:rPr>
          <w:rFonts w:ascii="Times New Roman"/>
          <w:w w:val="105"/>
          <w:sz w:val="16"/>
        </w:rPr>
        <w:t> </w:t>
      </w:r>
      <w:r>
        <w:rPr>
          <w:b/>
          <w:w w:val="105"/>
          <w:sz w:val="16"/>
        </w:rPr>
        <w:t>=</w:t>
      </w:r>
      <w:r>
        <w:rPr>
          <w:rFonts w:ascii="Times New Roman"/>
          <w:w w:val="105"/>
          <w:sz w:val="16"/>
        </w:rPr>
        <w:t> </w:t>
      </w:r>
      <w:r>
        <w:rPr>
          <w:b/>
          <w:w w:val="105"/>
          <w:sz w:val="16"/>
        </w:rPr>
        <w:t>2501</w:t>
      </w:r>
      <w:r>
        <w:rPr>
          <w:rFonts w:ascii="Times New Roman"/>
          <w:w w:val="105"/>
          <w:sz w:val="16"/>
        </w:rPr>
        <w:t> </w:t>
      </w:r>
      <w:r>
        <w:rPr>
          <w:b/>
          <w:w w:val="105"/>
          <w:sz w:val="16"/>
        </w:rPr>
        <w:t>Total</w:t>
      </w:r>
      <w:r>
        <w:rPr>
          <w:rFonts w:ascii="Times New Roman"/>
          <w:spacing w:val="-4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b/>
          <w:w w:val="105"/>
          <w:sz w:val="16"/>
        </w:rPr>
        <w:t>pensionistas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b/>
          <w:w w:val="105"/>
          <w:sz w:val="16"/>
        </w:rPr>
        <w:t>na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b/>
          <w:w w:val="105"/>
          <w:sz w:val="16"/>
        </w:rPr>
        <w:t>folha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b/>
          <w:w w:val="105"/>
          <w:sz w:val="16"/>
        </w:rPr>
        <w:t>=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b/>
          <w:w w:val="105"/>
          <w:sz w:val="16"/>
        </w:rPr>
        <w:t>671</w:t>
      </w:r>
    </w:p>
    <w:p>
      <w:pPr>
        <w:pStyle w:val="BodyText"/>
        <w:spacing w:before="48"/>
        <w:rPr>
          <w:sz w:val="16"/>
        </w:rPr>
      </w:pPr>
    </w:p>
    <w:p>
      <w:pPr>
        <w:pStyle w:val="BodyText"/>
        <w:ind w:left="121"/>
      </w:pPr>
      <w:r>
        <w:rPr>
          <w:w w:val="105"/>
        </w:rPr>
        <w:t>Obs.:</w:t>
      </w:r>
      <w:r>
        <w:rPr>
          <w:rFonts w:ascii="Times New Roman" w:hAnsi="Times New Roman"/>
          <w:b w:val="0"/>
          <w:spacing w:val="3"/>
          <w:w w:val="105"/>
        </w:rPr>
        <w:t> </w:t>
      </w:r>
      <w:r>
        <w:rPr>
          <w:w w:val="105"/>
        </w:rPr>
        <w:t>Tivemos</w:t>
      </w:r>
      <w:r>
        <w:rPr>
          <w:rFonts w:ascii="Times New Roman" w:hAnsi="Times New Roman"/>
          <w:b w:val="0"/>
          <w:spacing w:val="1"/>
          <w:w w:val="105"/>
        </w:rPr>
        <w:t> </w:t>
      </w:r>
      <w:r>
        <w:rPr>
          <w:w w:val="105"/>
        </w:rPr>
        <w:t>perdas</w:t>
      </w:r>
      <w:r>
        <w:rPr>
          <w:rFonts w:ascii="Times New Roman" w:hAnsi="Times New Roman"/>
          <w:b w:val="0"/>
          <w:spacing w:val="1"/>
          <w:w w:val="105"/>
        </w:rPr>
        <w:t> </w:t>
      </w:r>
      <w:r>
        <w:rPr>
          <w:w w:val="105"/>
        </w:rPr>
        <w:t>nas</w:t>
      </w:r>
      <w:r>
        <w:rPr>
          <w:rFonts w:ascii="Times New Roman" w:hAnsi="Times New Roman"/>
          <w:b w:val="0"/>
          <w:spacing w:val="2"/>
          <w:w w:val="105"/>
        </w:rPr>
        <w:t> </w:t>
      </w:r>
      <w:r>
        <w:rPr>
          <w:w w:val="105"/>
        </w:rPr>
        <w:t>aplicações</w:t>
      </w:r>
      <w:r>
        <w:rPr>
          <w:rFonts w:ascii="Times New Roman" w:hAnsi="Times New Roman"/>
          <w:b w:val="0"/>
          <w:spacing w:val="1"/>
          <w:w w:val="105"/>
        </w:rPr>
        <w:t> </w:t>
      </w:r>
      <w:r>
        <w:rPr>
          <w:w w:val="105"/>
        </w:rPr>
        <w:t>do</w:t>
      </w:r>
      <w:r>
        <w:rPr>
          <w:rFonts w:ascii="Times New Roman" w:hAnsi="Times New Roman"/>
          <w:b w:val="0"/>
          <w:spacing w:val="2"/>
          <w:w w:val="105"/>
        </w:rPr>
        <w:t> </w:t>
      </w:r>
      <w:r>
        <w:rPr>
          <w:w w:val="105"/>
        </w:rPr>
        <w:t>PLANO</w:t>
      </w:r>
      <w:r>
        <w:rPr>
          <w:rFonts w:ascii="Times New Roman" w:hAnsi="Times New Roman"/>
          <w:b w:val="0"/>
          <w:spacing w:val="2"/>
          <w:w w:val="105"/>
        </w:rPr>
        <w:t> </w:t>
      </w:r>
      <w:r>
        <w:rPr>
          <w:w w:val="105"/>
        </w:rPr>
        <w:t>FINANCEIRO</w:t>
      </w:r>
      <w:r>
        <w:rPr>
          <w:rFonts w:ascii="Times New Roman" w:hAnsi="Times New Roman"/>
          <w:b w:val="0"/>
          <w:spacing w:val="3"/>
          <w:w w:val="105"/>
        </w:rPr>
        <w:t> </w:t>
      </w:r>
      <w:r>
        <w:rPr>
          <w:w w:val="105"/>
        </w:rPr>
        <w:t>no</w:t>
      </w:r>
      <w:r>
        <w:rPr>
          <w:rFonts w:ascii="Times New Roman" w:hAnsi="Times New Roman"/>
          <w:b w:val="0"/>
          <w:spacing w:val="2"/>
          <w:w w:val="105"/>
        </w:rPr>
        <w:t> </w:t>
      </w:r>
      <w:r>
        <w:rPr>
          <w:w w:val="105"/>
        </w:rPr>
        <w:t>mês</w:t>
      </w:r>
      <w:r>
        <w:rPr>
          <w:rFonts w:ascii="Times New Roman" w:hAnsi="Times New Roman"/>
          <w:b w:val="0"/>
          <w:spacing w:val="1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1"/>
          <w:w w:val="105"/>
        </w:rPr>
        <w:t> </w:t>
      </w:r>
      <w:r>
        <w:rPr>
          <w:w w:val="105"/>
        </w:rPr>
        <w:t>Março/2021,</w:t>
      </w:r>
      <w:r>
        <w:rPr>
          <w:rFonts w:ascii="Times New Roman" w:hAnsi="Times New Roman"/>
          <w:b w:val="0"/>
          <w:spacing w:val="3"/>
          <w:w w:val="105"/>
        </w:rPr>
        <w:t> </w:t>
      </w:r>
      <w:r>
        <w:rPr>
          <w:w w:val="105"/>
        </w:rPr>
        <w:t>relativo</w:t>
      </w:r>
      <w:r>
        <w:rPr>
          <w:rFonts w:ascii="Times New Roman" w:hAnsi="Times New Roman"/>
          <w:b w:val="0"/>
          <w:spacing w:val="3"/>
          <w:w w:val="105"/>
        </w:rPr>
        <w:t> </w:t>
      </w:r>
      <w:r>
        <w:rPr>
          <w:w w:val="105"/>
        </w:rPr>
        <w:t>a</w:t>
      </w:r>
      <w:r>
        <w:rPr>
          <w:rFonts w:ascii="Times New Roman" w:hAnsi="Times New Roman"/>
          <w:b w:val="0"/>
          <w:spacing w:val="1"/>
          <w:w w:val="105"/>
        </w:rPr>
        <w:t> </w:t>
      </w:r>
      <w:r>
        <w:rPr>
          <w:w w:val="105"/>
        </w:rPr>
        <w:t>conta</w:t>
      </w:r>
      <w:r>
        <w:rPr>
          <w:rFonts w:ascii="Times New Roman" w:hAnsi="Times New Roman"/>
          <w:b w:val="0"/>
          <w:spacing w:val="1"/>
          <w:w w:val="105"/>
        </w:rPr>
        <w:t> </w:t>
      </w:r>
      <w:r>
        <w:rPr>
          <w:w w:val="105"/>
        </w:rPr>
        <w:t>nº</w:t>
      </w:r>
      <w:r>
        <w:rPr>
          <w:rFonts w:ascii="Times New Roman" w:hAnsi="Times New Roman"/>
          <w:b w:val="0"/>
          <w:spacing w:val="3"/>
          <w:w w:val="105"/>
        </w:rPr>
        <w:t> </w:t>
      </w:r>
      <w:r>
        <w:rPr>
          <w:w w:val="105"/>
        </w:rPr>
        <w:t>69.921-7</w:t>
      </w:r>
      <w:r>
        <w:rPr>
          <w:rFonts w:ascii="Times New Roman" w:hAnsi="Times New Roman"/>
          <w:b w:val="0"/>
          <w:spacing w:val="1"/>
          <w:w w:val="105"/>
        </w:rPr>
        <w:t> </w:t>
      </w:r>
      <w:r>
        <w:rPr>
          <w:w w:val="105"/>
        </w:rPr>
        <w:t>no</w:t>
      </w:r>
      <w:r>
        <w:rPr>
          <w:rFonts w:ascii="Times New Roman" w:hAnsi="Times New Roman"/>
          <w:b w:val="0"/>
          <w:spacing w:val="2"/>
          <w:w w:val="105"/>
        </w:rPr>
        <w:t> </w:t>
      </w:r>
      <w:r>
        <w:rPr>
          <w:w w:val="105"/>
        </w:rPr>
        <w:t>valor</w:t>
      </w:r>
      <w:r>
        <w:rPr>
          <w:rFonts w:ascii="Times New Roman" w:hAnsi="Times New Roman"/>
          <w:b w:val="0"/>
          <w:spacing w:val="3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1"/>
          <w:w w:val="105"/>
        </w:rPr>
        <w:t> </w:t>
      </w:r>
      <w:r>
        <w:rPr>
          <w:w w:val="105"/>
        </w:rPr>
        <w:t>R$</w:t>
      </w:r>
      <w:r>
        <w:rPr>
          <w:rFonts w:ascii="Times New Roman" w:hAnsi="Times New Roman"/>
          <w:b w:val="0"/>
          <w:spacing w:val="2"/>
          <w:w w:val="105"/>
        </w:rPr>
        <w:t> </w:t>
      </w:r>
      <w:r>
        <w:rPr>
          <w:w w:val="105"/>
        </w:rPr>
        <w:t>4,95,</w:t>
      </w:r>
      <w:r>
        <w:rPr>
          <w:rFonts w:ascii="Times New Roman" w:hAnsi="Times New Roman"/>
          <w:b w:val="0"/>
          <w:spacing w:val="3"/>
          <w:w w:val="105"/>
        </w:rPr>
        <w:t> </w:t>
      </w:r>
      <w:r>
        <w:rPr>
          <w:w w:val="105"/>
        </w:rPr>
        <w:t>resultando</w:t>
      </w:r>
      <w:r>
        <w:rPr>
          <w:rFonts w:ascii="Times New Roman" w:hAnsi="Times New Roman"/>
          <w:b w:val="0"/>
          <w:spacing w:val="2"/>
          <w:w w:val="105"/>
        </w:rPr>
        <w:t> </w:t>
      </w:r>
      <w:r>
        <w:rPr>
          <w:w w:val="105"/>
        </w:rPr>
        <w:t>em</w:t>
      </w:r>
      <w:r>
        <w:rPr>
          <w:rFonts w:ascii="Times New Roman" w:hAnsi="Times New Roman"/>
          <w:b w:val="0"/>
          <w:spacing w:val="2"/>
          <w:w w:val="105"/>
        </w:rPr>
        <w:t> </w:t>
      </w:r>
      <w:r>
        <w:rPr>
          <w:w w:val="105"/>
        </w:rPr>
        <w:t>diferença</w:t>
      </w:r>
      <w:r>
        <w:rPr>
          <w:rFonts w:ascii="Times New Roman" w:hAnsi="Times New Roman"/>
          <w:b w:val="0"/>
          <w:spacing w:val="2"/>
          <w:w w:val="105"/>
        </w:rPr>
        <w:t> </w:t>
      </w:r>
      <w:r>
        <w:rPr>
          <w:w w:val="105"/>
        </w:rPr>
        <w:t>positiva</w:t>
      </w:r>
      <w:r>
        <w:rPr>
          <w:rFonts w:ascii="Times New Roman" w:hAnsi="Times New Roman"/>
          <w:b w:val="0"/>
          <w:spacing w:val="1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1"/>
          <w:w w:val="105"/>
        </w:rPr>
        <w:t> </w:t>
      </w:r>
      <w:r>
        <w:rPr>
          <w:w w:val="105"/>
        </w:rPr>
        <w:t>R$</w:t>
      </w:r>
      <w:r>
        <w:rPr>
          <w:rFonts w:ascii="Times New Roman" w:hAnsi="Times New Roman"/>
          <w:b w:val="0"/>
          <w:spacing w:val="2"/>
          <w:w w:val="105"/>
        </w:rPr>
        <w:t> </w:t>
      </w:r>
      <w:r>
        <w:rPr>
          <w:spacing w:val="-2"/>
          <w:w w:val="105"/>
        </w:rPr>
        <w:t>30,09.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spacing w:before="0"/>
        <w:ind w:left="121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Atualizada:</w:t>
      </w:r>
      <w:r>
        <w:rPr>
          <w:rFonts w:ascii="Times New Roman"/>
          <w:spacing w:val="5"/>
          <w:sz w:val="14"/>
        </w:rPr>
        <w:t> </w:t>
      </w:r>
      <w:r>
        <w:rPr>
          <w:b/>
          <w:spacing w:val="-2"/>
          <w:sz w:val="14"/>
        </w:rPr>
        <w:t>26/04/2021</w:t>
      </w:r>
    </w:p>
    <w:sectPr>
      <w:type w:val="continuous"/>
      <w:pgSz w:w="16840" w:h="11900" w:orient="landscape"/>
      <w:pgMar w:top="92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2"/>
      <w:szCs w:val="1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67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contribuições-Março-2021 - Financeiro</dc:title>
  <dcterms:created xsi:type="dcterms:W3CDTF">2025-07-10T13:37:01Z</dcterms:created>
  <dcterms:modified xsi:type="dcterms:W3CDTF">2025-07-10T13:37:01Z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