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JANEIRO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4"/>
          <w:w w:val="105"/>
        </w:rPr>
        <w:t> 2018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3"/>
        <w:gridCol w:w="1435"/>
        <w:gridCol w:w="1437"/>
        <w:gridCol w:w="1514"/>
        <w:gridCol w:w="1593"/>
      </w:tblGrid>
      <w:tr>
        <w:trPr>
          <w:trHeight w:val="234" w:hRule="atLeast"/>
        </w:trPr>
        <w:tc>
          <w:tcPr>
            <w:tcW w:w="4783" w:type="dxa"/>
            <w:shd w:val="clear" w:color="auto" w:fill="C0C0C0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5" w:type="dxa"/>
            <w:shd w:val="clear" w:color="auto" w:fill="C0C0C0"/>
          </w:tcPr>
          <w:p>
            <w:pPr>
              <w:pStyle w:val="TableParagraph"/>
              <w:spacing w:before="25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C0C0C0"/>
          </w:tcPr>
          <w:p>
            <w:pPr>
              <w:pStyle w:val="TableParagraph"/>
              <w:spacing w:before="25"/>
              <w:ind w:left="173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shd w:val="clear" w:color="auto" w:fill="C0C0C0"/>
          </w:tcPr>
          <w:p>
            <w:pPr>
              <w:pStyle w:val="TableParagraph"/>
              <w:spacing w:before="25"/>
              <w:ind w:left="113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3" w:type="dxa"/>
            <w:shd w:val="clear" w:color="auto" w:fill="C0C0C0"/>
          </w:tcPr>
          <w:p>
            <w:pPr>
              <w:pStyle w:val="TableParagraph"/>
              <w:spacing w:before="25"/>
              <w:ind w:left="411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795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586.471,39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293.235,73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879.707,12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38.505,00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19.252,52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57.757,52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3694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3.374.917,05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1.687.459,05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5.062.376,10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1791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1.267.583,08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633.791,54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1.901.374,62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3.307,93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1.653,97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4.961,90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Deputados-DF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(Robson</w:t>
            </w:r>
            <w:r>
              <w:rPr>
                <w:b/>
                <w:spacing w:val="-2"/>
                <w:w w:val="105"/>
                <w:sz w:val="16"/>
              </w:rPr>
              <w:t> Cardinelli)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326,40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163,20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489,60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1.260,18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630,09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1.890,27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MPT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Wilbert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(Competência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12/2017)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327,78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163,89</w:t>
            </w:r>
          </w:p>
        </w:tc>
        <w:tc>
          <w:tcPr>
            <w:tcW w:w="1593" w:type="dxa"/>
          </w:tcPr>
          <w:p>
            <w:pPr>
              <w:pStyle w:val="TableParagraph"/>
              <w:spacing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491,67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PM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Cátia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(Out/2017)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764,76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382,38</w:t>
            </w:r>
          </w:p>
        </w:tc>
        <w:tc>
          <w:tcPr>
            <w:tcW w:w="1593" w:type="dxa"/>
          </w:tcPr>
          <w:p>
            <w:pPr>
              <w:pStyle w:val="TableParagraph"/>
              <w:spacing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1.147,14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36.630,94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18.315,47</w:t>
            </w:r>
          </w:p>
        </w:tc>
        <w:tc>
          <w:tcPr>
            <w:tcW w:w="1593" w:type="dxa"/>
          </w:tcPr>
          <w:p>
            <w:pPr>
              <w:pStyle w:val="TableParagraph"/>
              <w:spacing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54.946,41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54.833,19</w:t>
            </w:r>
          </w:p>
        </w:tc>
        <w:tc>
          <w:tcPr>
            <w:tcW w:w="1593" w:type="dxa"/>
          </w:tcPr>
          <w:p>
            <w:pPr>
              <w:pStyle w:val="TableParagraph"/>
              <w:spacing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54.833,19</w:t>
            </w:r>
          </w:p>
        </w:tc>
      </w:tr>
      <w:tr>
        <w:trPr>
          <w:trHeight w:val="227" w:hRule="atLeast"/>
        </w:trPr>
        <w:tc>
          <w:tcPr>
            <w:tcW w:w="4783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line="183" w:lineRule="exact"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line="183" w:lineRule="exact" w:before="25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37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line="183" w:lineRule="exact" w:before="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line="183" w:lineRule="exact" w:before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  <w:tc>
          <w:tcPr>
            <w:tcW w:w="1593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line="183" w:lineRule="exact"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</w:tr>
      <w:tr>
        <w:trPr>
          <w:trHeight w:val="227" w:hRule="atLeast"/>
        </w:trPr>
        <w:tc>
          <w:tcPr>
            <w:tcW w:w="4783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8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8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6367</w:t>
            </w:r>
          </w:p>
        </w:tc>
        <w:tc>
          <w:tcPr>
            <w:tcW w:w="1437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5.310.603,25</w:t>
            </w:r>
          </w:p>
        </w:tc>
        <w:tc>
          <w:tcPr>
            <w:tcW w:w="1514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2.655.517,71</w:t>
            </w:r>
          </w:p>
        </w:tc>
        <w:tc>
          <w:tcPr>
            <w:tcW w:w="1593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7.966.120,96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54.833,19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54.833,19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</w:tr>
      <w:tr>
        <w:trPr>
          <w:trHeight w:val="232" w:hRule="atLeast"/>
        </w:trPr>
        <w:tc>
          <w:tcPr>
            <w:tcW w:w="10762" w:type="dxa"/>
            <w:gridSpan w:val="5"/>
            <w:shd w:val="clear" w:color="auto" w:fill="C0C0C0"/>
          </w:tcPr>
          <w:p>
            <w:pPr>
              <w:pStyle w:val="TableParagraph"/>
              <w:ind w:left="3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Parcelamentos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(incluindo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atraso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108/240)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248.833,92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Atualiz.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s/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parcelamentos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(incluindo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em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atraso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108/240)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513.818,98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2.566,20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282.262,66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34"/>
              <w:ind w:left="28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Quitação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termo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parcelamento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682/2013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PMP</w:t>
            </w:r>
          </w:p>
        </w:tc>
        <w:tc>
          <w:tcPr>
            <w:tcW w:w="1435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1.469.019,63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3.842,86</w:t>
            </w:r>
          </w:p>
        </w:tc>
      </w:tr>
      <w:tr>
        <w:trPr>
          <w:trHeight w:val="232" w:hRule="atLeast"/>
        </w:trPr>
        <w:tc>
          <w:tcPr>
            <w:tcW w:w="4783" w:type="dxa"/>
          </w:tcPr>
          <w:p>
            <w:pPr>
              <w:pStyle w:val="TableParagraph"/>
              <w:spacing w:before="25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5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2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800,00</w:t>
            </w:r>
          </w:p>
        </w:tc>
      </w:tr>
      <w:tr>
        <w:trPr>
          <w:trHeight w:val="266" w:hRule="atLeast"/>
        </w:trPr>
        <w:tc>
          <w:tcPr>
            <w:tcW w:w="4783" w:type="dxa"/>
          </w:tcPr>
          <w:p>
            <w:pPr>
              <w:pStyle w:val="TableParagraph"/>
              <w:spacing w:before="21"/>
              <w:ind w:left="28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1"/>
              <w:ind w:left="8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6663</w:t>
            </w:r>
          </w:p>
        </w:tc>
        <w:tc>
          <w:tcPr>
            <w:tcW w:w="1437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5.310.603,25</w:t>
            </w:r>
          </w:p>
        </w:tc>
        <w:tc>
          <w:tcPr>
            <w:tcW w:w="1514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2.718.322,73</w:t>
            </w:r>
          </w:p>
        </w:tc>
        <w:tc>
          <w:tcPr>
            <w:tcW w:w="1593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10.550.070,23</w:t>
            </w:r>
          </w:p>
        </w:tc>
      </w:tr>
    </w:tbl>
    <w:p>
      <w:pPr>
        <w:pStyle w:val="BodyText"/>
        <w:spacing w:before="200"/>
        <w:ind w:left="63"/>
      </w:pPr>
      <w:r>
        <w:rPr>
          <w:w w:val="105"/>
        </w:rPr>
        <w:t>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inativos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folha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2294</w:t>
      </w:r>
    </w:p>
    <w:p>
      <w:pPr>
        <w:pStyle w:val="BodyText"/>
        <w:spacing w:before="37"/>
        <w:ind w:left="63"/>
      </w:pPr>
      <w:r>
        <w:rPr>
          <w:w w:val="105"/>
        </w:rPr>
        <w:t>**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pensionistas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folha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678</w:t>
      </w:r>
    </w:p>
    <w:p>
      <w:pPr>
        <w:pStyle w:val="BodyText"/>
      </w:pPr>
    </w:p>
    <w:p>
      <w:pPr>
        <w:pStyle w:val="BodyText"/>
        <w:spacing w:before="33"/>
      </w:pPr>
    </w:p>
    <w:p>
      <w:pPr>
        <w:spacing w:before="0"/>
        <w:ind w:left="63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1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2"/>
          <w:sz w:val="14"/>
        </w:rPr>
        <w:t> </w:t>
      </w:r>
      <w:r>
        <w:rPr>
          <w:b/>
          <w:spacing w:val="-2"/>
          <w:sz w:val="14"/>
        </w:rPr>
        <w:t>01-03-</w:t>
      </w:r>
      <w:r>
        <w:rPr>
          <w:b/>
          <w:spacing w:val="-4"/>
          <w:sz w:val="14"/>
        </w:rPr>
        <w:t>2018</w:t>
      </w:r>
    </w:p>
    <w:sectPr>
      <w:headerReference w:type="default" r:id="rId5"/>
      <w:type w:val="continuous"/>
      <w:pgSz w:w="16840" w:h="11900" w:orient="landscape"/>
      <w:pgMar w:header="482" w:footer="0" w:top="126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8192">
          <wp:simplePos x="0" y="0"/>
          <wp:positionH relativeFrom="page">
            <wp:posOffset>4177123</wp:posOffset>
          </wp:positionH>
          <wp:positionV relativeFrom="page">
            <wp:posOffset>306214</wp:posOffset>
          </wp:positionV>
          <wp:extent cx="855043" cy="2699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5043" cy="269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10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Janeiro-2018</dc:title>
  <dcterms:created xsi:type="dcterms:W3CDTF">2025-07-07T17:01:20Z</dcterms:created>
  <dcterms:modified xsi:type="dcterms:W3CDTF">2025-07-07T17:01:20Z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