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4"/>
        </w:rPr>
        <w:t>2017</w:t>
      </w:r>
    </w:p>
    <w:p>
      <w:pPr>
        <w:pStyle w:val="BodyText"/>
        <w:spacing w:before="112"/>
        <w:rPr>
          <w:sz w:val="20"/>
        </w:rPr>
      </w:pPr>
    </w:p>
    <w:tbl>
      <w:tblPr>
        <w:tblW w:w="0" w:type="auto"/>
        <w:jc w:val="left"/>
        <w:tblInd w:w="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1673"/>
        <w:gridCol w:w="1611"/>
        <w:gridCol w:w="1676"/>
        <w:gridCol w:w="1638"/>
      </w:tblGrid>
      <w:tr>
        <w:trPr>
          <w:trHeight w:val="266" w:hRule="atLeast"/>
        </w:trPr>
        <w:tc>
          <w:tcPr>
            <w:tcW w:w="4277" w:type="dxa"/>
            <w:shd w:val="clear" w:color="auto" w:fill="C0C0C0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73" w:type="dxa"/>
            <w:shd w:val="clear" w:color="auto" w:fill="C0C0C0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11" w:type="dxa"/>
            <w:shd w:val="clear" w:color="auto" w:fill="C0C0C0"/>
          </w:tcPr>
          <w:p>
            <w:pPr>
              <w:pStyle w:val="TableParagraph"/>
              <w:ind w:left="18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76" w:type="dxa"/>
            <w:shd w:val="clear" w:color="auto" w:fill="C0C0C0"/>
          </w:tcPr>
          <w:p>
            <w:pPr>
              <w:pStyle w:val="TableParagraph"/>
              <w:ind w:left="104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38" w:type="dxa"/>
            <w:shd w:val="clear" w:color="auto" w:fill="C0C0C0"/>
          </w:tcPr>
          <w:p>
            <w:pPr>
              <w:pStyle w:val="TableParagraph"/>
              <w:ind w:left="374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505.797,20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252.898,41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758.695,61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39.698,41</w:t>
            </w:r>
          </w:p>
        </w:tc>
        <w:tc>
          <w:tcPr>
            <w:tcW w:w="1676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19.849,20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59.547,61</w:t>
            </w:r>
          </w:p>
        </w:tc>
      </w:tr>
      <w:tr>
        <w:trPr>
          <w:trHeight w:val="268" w:hRule="atLeast"/>
        </w:trPr>
        <w:tc>
          <w:tcPr>
            <w:tcW w:w="4277" w:type="dxa"/>
          </w:tcPr>
          <w:p>
            <w:pPr>
              <w:pStyle w:val="TableParagraph"/>
              <w:spacing w:before="18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73" w:type="dxa"/>
          </w:tcPr>
          <w:p>
            <w:pPr>
              <w:pStyle w:val="TableParagraph"/>
              <w:spacing w:before="18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3850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2.468.580,80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1.234.290,73</w:t>
            </w:r>
          </w:p>
        </w:tc>
        <w:tc>
          <w:tcPr>
            <w:tcW w:w="1638" w:type="dxa"/>
          </w:tcPr>
          <w:p>
            <w:pPr>
              <w:pStyle w:val="TableParagraph"/>
              <w:spacing w:before="18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3.702.871,53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1813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1.243.455,30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621.727,65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1.865.182,95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3.194,15</w:t>
            </w:r>
          </w:p>
        </w:tc>
        <w:tc>
          <w:tcPr>
            <w:tcW w:w="1676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2.054,06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5.248,21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34.588,54</w:t>
            </w:r>
          </w:p>
        </w:tc>
        <w:tc>
          <w:tcPr>
            <w:tcW w:w="1676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17.294,29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51.882,83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68" w:hRule="atLeast"/>
        </w:trPr>
        <w:tc>
          <w:tcPr>
            <w:tcW w:w="4277" w:type="dxa"/>
          </w:tcPr>
          <w:p>
            <w:pPr>
              <w:pStyle w:val="TableParagraph"/>
              <w:spacing w:before="18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673" w:type="dxa"/>
          </w:tcPr>
          <w:p>
            <w:pPr>
              <w:pStyle w:val="TableParagraph"/>
              <w:spacing w:before="18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676" w:type="dxa"/>
          </w:tcPr>
          <w:p>
            <w:pPr>
              <w:pStyle w:val="TableParagraph"/>
              <w:spacing w:before="18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638" w:type="dxa"/>
          </w:tcPr>
          <w:p>
            <w:pPr>
              <w:pStyle w:val="TableParagraph"/>
              <w:spacing w:before="18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36.561,86</w:t>
            </w:r>
          </w:p>
        </w:tc>
        <w:tc>
          <w:tcPr>
            <w:tcW w:w="1676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18.280,91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54.842,77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227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50.436,12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50.436,12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48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9.967,31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9.967,31</w:t>
            </w:r>
          </w:p>
        </w:tc>
      </w:tr>
      <w:tr>
        <w:trPr>
          <w:trHeight w:val="268" w:hRule="atLeast"/>
        </w:trPr>
        <w:tc>
          <w:tcPr>
            <w:tcW w:w="4277" w:type="dxa"/>
          </w:tcPr>
          <w:p>
            <w:pPr>
              <w:pStyle w:val="TableParagraph"/>
              <w:spacing w:before="18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73" w:type="dxa"/>
          </w:tcPr>
          <w:p>
            <w:pPr>
              <w:pStyle w:val="TableParagraph"/>
              <w:spacing w:before="18"/>
              <w:ind w:left="5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6555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4.333.645,18</w:t>
            </w:r>
          </w:p>
        </w:tc>
        <w:tc>
          <w:tcPr>
            <w:tcW w:w="1676" w:type="dxa"/>
          </w:tcPr>
          <w:p>
            <w:pPr>
              <w:pStyle w:val="TableParagraph"/>
              <w:spacing w:before="18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2.167.495,21</w:t>
            </w:r>
          </w:p>
        </w:tc>
        <w:tc>
          <w:tcPr>
            <w:tcW w:w="1638" w:type="dxa"/>
          </w:tcPr>
          <w:p>
            <w:pPr>
              <w:pStyle w:val="TableParagraph"/>
              <w:spacing w:before="18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6.501.140,39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227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50.436,12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50.436,12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48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9.967,31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9.967,31</w:t>
            </w:r>
          </w:p>
        </w:tc>
      </w:tr>
      <w:tr>
        <w:trPr>
          <w:trHeight w:val="266" w:hRule="atLeast"/>
        </w:trPr>
        <w:tc>
          <w:tcPr>
            <w:tcW w:w="10875" w:type="dxa"/>
            <w:gridSpan w:val="5"/>
            <w:shd w:val="clear" w:color="auto" w:fill="C0C0C0"/>
          </w:tcPr>
          <w:p>
            <w:pPr>
              <w:pStyle w:val="TableParagraph"/>
              <w:ind w:left="2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68" w:hRule="atLeast"/>
        </w:trPr>
        <w:tc>
          <w:tcPr>
            <w:tcW w:w="4277" w:type="dxa"/>
          </w:tcPr>
          <w:p>
            <w:pPr>
              <w:pStyle w:val="TableParagraph"/>
              <w:spacing w:before="18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73" w:type="dxa"/>
          </w:tcPr>
          <w:p>
            <w:pPr>
              <w:pStyle w:val="TableParagraph"/>
              <w:spacing w:before="18"/>
              <w:ind w:left="5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8"/>
              <w:ind w:right="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8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415.947,22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4.467,73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1.955,90</w:t>
            </w:r>
          </w:p>
        </w:tc>
      </w:tr>
      <w:tr>
        <w:trPr>
          <w:trHeight w:val="268" w:hRule="atLeast"/>
        </w:trPr>
        <w:tc>
          <w:tcPr>
            <w:tcW w:w="4277" w:type="dxa"/>
          </w:tcPr>
          <w:p>
            <w:pPr>
              <w:pStyle w:val="TableParagraph"/>
              <w:spacing w:before="18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Crédito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classificar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(APORTE)</w:t>
            </w:r>
          </w:p>
        </w:tc>
        <w:tc>
          <w:tcPr>
            <w:tcW w:w="1673" w:type="dxa"/>
          </w:tcPr>
          <w:p>
            <w:pPr>
              <w:pStyle w:val="TableParagraph"/>
              <w:spacing w:before="18"/>
              <w:ind w:left="5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8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1.110.000,00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Crédito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classificar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(APORTE)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204.053,62</w:t>
            </w:r>
          </w:p>
        </w:tc>
      </w:tr>
      <w:tr>
        <w:trPr>
          <w:trHeight w:val="266" w:hRule="atLeast"/>
        </w:trPr>
        <w:tc>
          <w:tcPr>
            <w:tcW w:w="42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673" w:type="dxa"/>
          </w:tcPr>
          <w:p>
            <w:pPr>
              <w:pStyle w:val="TableParagraph"/>
              <w:ind w:left="5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3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304" w:hRule="atLeast"/>
        </w:trPr>
        <w:tc>
          <w:tcPr>
            <w:tcW w:w="4277" w:type="dxa"/>
          </w:tcPr>
          <w:p>
            <w:pPr>
              <w:pStyle w:val="TableParagraph"/>
              <w:spacing w:before="19"/>
              <w:ind w:left="3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73" w:type="dxa"/>
          </w:tcPr>
          <w:p>
            <w:pPr>
              <w:pStyle w:val="TableParagraph"/>
              <w:spacing w:before="19"/>
              <w:ind w:left="5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6830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9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4.333.645,18</w:t>
            </w:r>
          </w:p>
        </w:tc>
        <w:tc>
          <w:tcPr>
            <w:tcW w:w="1676" w:type="dxa"/>
          </w:tcPr>
          <w:p>
            <w:pPr>
              <w:pStyle w:val="TableParagraph"/>
              <w:spacing w:before="19"/>
              <w:ind w:righ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2.227.898,64</w:t>
            </w:r>
          </w:p>
        </w:tc>
        <w:tc>
          <w:tcPr>
            <w:tcW w:w="1638" w:type="dxa"/>
          </w:tcPr>
          <w:p>
            <w:pPr>
              <w:pStyle w:val="TableParagraph"/>
              <w:spacing w:before="19"/>
              <w:ind w:right="3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8.592.198,95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BodyText"/>
        <w:spacing w:line="297" w:lineRule="auto"/>
        <w:ind w:left="128" w:right="9107"/>
      </w:pPr>
      <w:r>
        <w:rPr/>
        <w:t>Total de inativos na folha = 2131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679</w:t>
      </w:r>
    </w:p>
    <w:p>
      <w:pPr>
        <w:pStyle w:val="BodyText"/>
        <w:spacing w:before="11"/>
      </w:pPr>
    </w:p>
    <w:p>
      <w:pPr>
        <w:spacing w:before="1"/>
        <w:ind w:left="128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17-04-</w:t>
      </w:r>
      <w:r>
        <w:rPr>
          <w:b/>
          <w:spacing w:val="-4"/>
          <w:sz w:val="16"/>
        </w:rPr>
        <w:t>2017</w:t>
      </w:r>
    </w:p>
    <w:sectPr>
      <w:headerReference w:type="default" r:id="rId5"/>
      <w:footerReference w:type="default" r:id="rId6"/>
      <w:type w:val="continuous"/>
      <w:pgSz w:w="16840" w:h="11900" w:orient="landscape"/>
      <w:pgMar w:header="290" w:footer="469" w:top="1400" w:bottom="66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5121539</wp:posOffset>
              </wp:positionH>
              <wp:positionV relativeFrom="page">
                <wp:posOffset>7119176</wp:posOffset>
              </wp:positionV>
              <wp:extent cx="447675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6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0813pt;margin-top:560.565063pt;width:35.25pt;height:12.65pt;mso-position-horizontal-relative:page;mso-position-vertical-relative:page;z-index:-159518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3584">
          <wp:simplePos x="0" y="0"/>
          <wp:positionH relativeFrom="page">
            <wp:posOffset>4004878</wp:posOffset>
          </wp:positionH>
          <wp:positionV relativeFrom="page">
            <wp:posOffset>438737</wp:posOffset>
          </wp:positionV>
          <wp:extent cx="960238" cy="28534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238" cy="285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4926467</wp:posOffset>
              </wp:positionH>
              <wp:positionV relativeFrom="page">
                <wp:posOffset>171263</wp:posOffset>
              </wp:positionV>
              <wp:extent cx="83820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 -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10858pt;margin-top:13.485307pt;width:66pt;height:12.65pt;mso-position-horizontal-relative:page;mso-position-vertical-relative:page;z-index:-159523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 -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87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2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Fevereiro-2017</dc:title>
  <dcterms:created xsi:type="dcterms:W3CDTF">2025-07-07T17:13:30Z</dcterms:created>
  <dcterms:modified xsi:type="dcterms:W3CDTF">2025-07-07T17:13:30Z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