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97974" cy="2754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974" cy="27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84"/>
        <w:rPr>
          <w:rFonts w:ascii="Times New Roman"/>
          <w:b w:val="0"/>
          <w:sz w:val="21"/>
        </w:rPr>
      </w:pPr>
    </w:p>
    <w:p>
      <w:pPr>
        <w:pStyle w:val="Title"/>
        <w:tabs>
          <w:tab w:pos="7996" w:val="left" w:leader="none"/>
        </w:tabs>
      </w:pPr>
      <w:r>
        <w:rPr/>
        <w:t>RECEITAS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MAIO</w:t>
      </w:r>
      <w:r>
        <w:rPr>
          <w:spacing w:val="-3"/>
        </w:rPr>
        <w:t> </w:t>
      </w:r>
      <w:r>
        <w:rPr/>
        <w:t>– </w:t>
      </w:r>
      <w:r>
        <w:rPr>
          <w:spacing w:val="-4"/>
        </w:rPr>
        <w:t>2025</w:t>
      </w:r>
      <w:r>
        <w:rPr/>
        <w:tab/>
        <w:t>PLANO</w:t>
      </w:r>
      <w:r>
        <w:rPr>
          <w:spacing w:val="-3"/>
        </w:rPr>
        <w:t> </w:t>
      </w:r>
      <w:r>
        <w:rPr>
          <w:spacing w:val="-2"/>
        </w:rPr>
        <w:t>FINANCEIRO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0"/>
        <w:gridCol w:w="1457"/>
        <w:gridCol w:w="1539"/>
        <w:gridCol w:w="1541"/>
        <w:gridCol w:w="1704"/>
      </w:tblGrid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57" w:type="dxa"/>
            <w:shd w:val="clear" w:color="auto" w:fill="BFBFBF"/>
          </w:tcPr>
          <w:p>
            <w:pPr>
              <w:pStyle w:val="TableParagraph"/>
              <w:spacing w:before="13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before="13"/>
              <w:ind w:left="1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2"/>
                <w:sz w:val="18"/>
              </w:rPr>
              <w:t> Patronal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before="13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4" w:type="dxa"/>
            <w:shd w:val="clear" w:color="auto" w:fill="BFBFBF"/>
          </w:tcPr>
          <w:p>
            <w:pPr>
              <w:pStyle w:val="TableParagraph"/>
              <w:spacing w:before="13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608.482,22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304.241,11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912.723,33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*8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26.378,17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26.378,17</w:t>
            </w:r>
          </w:p>
        </w:tc>
      </w:tr>
      <w:tr>
        <w:trPr>
          <w:trHeight w:val="246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2287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1.935.440,24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967.720,12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2.903.160,36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*1342</w:t>
            </w:r>
          </w:p>
        </w:tc>
        <w:tc>
          <w:tcPr>
            <w:tcW w:w="153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57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1093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875.048,54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437.524,27</w:t>
            </w:r>
          </w:p>
        </w:tc>
        <w:tc>
          <w:tcPr>
            <w:tcW w:w="1704" w:type="dxa"/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1.312.572,81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75.037,82</w:t>
            </w:r>
          </w:p>
        </w:tc>
        <w:tc>
          <w:tcPr>
            <w:tcW w:w="1541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37.518,91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112.556,73</w:t>
            </w:r>
          </w:p>
        </w:tc>
      </w:tr>
      <w:tr>
        <w:trPr>
          <w:trHeight w:val="239" w:hRule="atLeast"/>
        </w:trPr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3.603,10</w:t>
            </w:r>
          </w:p>
        </w:tc>
        <w:tc>
          <w:tcPr>
            <w:tcW w:w="1541" w:type="dxa"/>
          </w:tcPr>
          <w:p>
            <w:pPr>
              <w:pStyle w:val="TableParagraph"/>
              <w:spacing w:before="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1.801,55</w:t>
            </w:r>
          </w:p>
        </w:tc>
        <w:tc>
          <w:tcPr>
            <w:tcW w:w="1704" w:type="dxa"/>
          </w:tcPr>
          <w:p>
            <w:pPr>
              <w:pStyle w:val="TableParagraph"/>
              <w:spacing w:before="8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5.404,65</w:t>
            </w:r>
          </w:p>
        </w:tc>
      </w:tr>
      <w:tr>
        <w:trPr>
          <w:trHeight w:val="241" w:hRule="atLeast"/>
        </w:trPr>
        <w:tc>
          <w:tcPr>
            <w:tcW w:w="63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44.493,32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22.246,66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66.739,98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101.082,79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101.082,79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18.985,65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18.985,65</w:t>
            </w:r>
          </w:p>
        </w:tc>
      </w:tr>
      <w:tr>
        <w:trPr>
          <w:trHeight w:val="246" w:hRule="atLeast"/>
        </w:trPr>
        <w:tc>
          <w:tcPr>
            <w:tcW w:w="6370" w:type="dxa"/>
          </w:tcPr>
          <w:p>
            <w:pPr>
              <w:pStyle w:val="TableParagraph"/>
              <w:spacing w:before="13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4060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3.568.483,41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1.771.052,62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3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5.339.536,03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266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101.082,79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101.082,79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18.985,65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18.985,65</w:t>
            </w:r>
          </w:p>
        </w:tc>
      </w:tr>
      <w:tr>
        <w:trPr>
          <w:trHeight w:val="225" w:hRule="atLeast"/>
        </w:trPr>
        <w:tc>
          <w:tcPr>
            <w:tcW w:w="12611" w:type="dxa"/>
            <w:gridSpan w:val="5"/>
            <w:shd w:val="clear" w:color="auto" w:fill="BFBFBF"/>
          </w:tcPr>
          <w:p>
            <w:pPr>
              <w:pStyle w:val="TableParagraph"/>
              <w:spacing w:line="199" w:lineRule="exact" w:before="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2"/>
                <w:sz w:val="18"/>
              </w:rPr>
              <w:t> RECEITAS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375.733,88</w:t>
            </w:r>
          </w:p>
        </w:tc>
      </w:tr>
      <w:tr>
        <w:trPr>
          <w:trHeight w:val="244" w:hRule="atLeast"/>
        </w:trPr>
        <w:tc>
          <w:tcPr>
            <w:tcW w:w="6370" w:type="dxa"/>
          </w:tcPr>
          <w:p>
            <w:pPr>
              <w:pStyle w:val="TableParagraph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57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104.475,36</w:t>
            </w:r>
          </w:p>
        </w:tc>
      </w:tr>
      <w:tr>
        <w:trPr>
          <w:trHeight w:val="561" w:hRule="atLeast"/>
        </w:trPr>
        <w:tc>
          <w:tcPr>
            <w:tcW w:w="63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31"/>
              <w:ind w:left="29" w:right="9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 de Assis Bressy de Azevedo Jr, cedido p/ Nova Iguaçu – Complemento da patronal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Julho/24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R$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257,39.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Consignação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Agosto/24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R$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327,32.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Parte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Patronal de Agosto/24 R$ 39,05.</w:t>
            </w:r>
          </w:p>
        </w:tc>
        <w:tc>
          <w:tcPr>
            <w:tcW w:w="1457" w:type="dxa"/>
          </w:tcPr>
          <w:p>
            <w:pPr>
              <w:pStyle w:val="TableParagraph"/>
              <w:spacing w:before="12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2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4" w:type="dxa"/>
          </w:tcPr>
          <w:p>
            <w:pPr>
              <w:pStyle w:val="TableParagraph"/>
              <w:spacing w:before="12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</w:tr>
      <w:tr>
        <w:trPr>
          <w:trHeight w:val="278" w:hRule="atLeast"/>
        </w:trPr>
        <w:tc>
          <w:tcPr>
            <w:tcW w:w="6370" w:type="dxa"/>
          </w:tcPr>
          <w:p>
            <w:pPr>
              <w:pStyle w:val="TableParagraph"/>
              <w:spacing w:before="47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457" w:type="dxa"/>
          </w:tcPr>
          <w:p>
            <w:pPr>
              <w:pStyle w:val="TableParagraph"/>
              <w:spacing w:before="47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4369</w:t>
            </w:r>
          </w:p>
        </w:tc>
        <w:tc>
          <w:tcPr>
            <w:tcW w:w="1539" w:type="dxa"/>
          </w:tcPr>
          <w:p>
            <w:pPr>
              <w:pStyle w:val="TableParagraph"/>
              <w:spacing w:before="47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3.568.483,41</w:t>
            </w:r>
          </w:p>
        </w:tc>
        <w:tc>
          <w:tcPr>
            <w:tcW w:w="1541" w:type="dxa"/>
          </w:tcPr>
          <w:p>
            <w:pPr>
              <w:pStyle w:val="TableParagraph"/>
              <w:spacing w:before="47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1.891.121,06</w:t>
            </w:r>
          </w:p>
        </w:tc>
        <w:tc>
          <w:tcPr>
            <w:tcW w:w="1704" w:type="dxa"/>
          </w:tcPr>
          <w:p>
            <w:pPr>
              <w:pStyle w:val="TableParagraph"/>
              <w:spacing w:before="47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5.940.437,47</w:t>
            </w:r>
          </w:p>
        </w:tc>
      </w:tr>
    </w:tbl>
    <w:p>
      <w:pPr>
        <w:pStyle w:val="BodyText"/>
        <w:spacing w:line="297" w:lineRule="auto" w:before="211"/>
        <w:ind w:left="172" w:right="9525"/>
      </w:pPr>
      <w:r>
        <w:rPr/>
        <w:t>Total de inativos na folha = 3185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700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spacing w:before="0"/>
        <w:ind w:left="172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02/07/2025</w:t>
      </w:r>
    </w:p>
    <w:sectPr>
      <w:type w:val="continuous"/>
      <w:pgSz w:w="16840" w:h="11910" w:orient="landscape"/>
      <w:pgMar w:top="960" w:bottom="280" w:left="1700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Financeiro.xls</dc:title>
  <dcterms:created xsi:type="dcterms:W3CDTF">2025-07-09T17:57:37Z</dcterms:created>
  <dcterms:modified xsi:type="dcterms:W3CDTF">2025-07-09T17:57:37Z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