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360" w:lineRule="auto" w:before="241"/>
        <w:ind w:left="285" w:right="134"/>
        <w:jc w:val="both"/>
      </w:pPr>
      <w:r>
        <w:rPr>
          <w:color w:val="000009"/>
        </w:rPr>
        <w:t>Às 10:30h do dia 09 de Novembro de 2017, terça-feira, foi realizada a reunião extraordinária do Conselho Municipal de Previdência de Petrópolis – CMPP. Presentes os Conselheiros e</w:t>
      </w:r>
      <w:r>
        <w:rPr>
          <w:color w:val="000009"/>
          <w:spacing w:val="40"/>
        </w:rPr>
        <w:t> </w:t>
      </w:r>
      <w:r>
        <w:rPr>
          <w:color w:val="000009"/>
        </w:rPr>
        <w:t>servidores do Inpas, que assinaram o Livro de Presença. O Presidente do Conselho, Fernando Leite Fortes, cumprimenta os presentes e passa ao primeiro item da pauta – Leitura das Atas anteriores, referente as reuniões dos meses de Agosto, Setembro e Outubro de 2017. Tendo em vista a ausência Secretária do CMPP, Arlete Barbosa Valero, devido a assuntos pessoais, o Presidente</w:t>
      </w:r>
      <w:r>
        <w:rPr>
          <w:color w:val="000009"/>
          <w:spacing w:val="-5"/>
        </w:rPr>
        <w:t> </w:t>
      </w:r>
      <w:r>
        <w:rPr>
          <w:color w:val="000009"/>
        </w:rPr>
        <w:t>pede</w:t>
      </w:r>
      <w:r>
        <w:rPr>
          <w:color w:val="000009"/>
          <w:spacing w:val="-3"/>
        </w:rPr>
        <w:t> </w:t>
      </w:r>
      <w:r>
        <w:rPr>
          <w:color w:val="000009"/>
        </w:rPr>
        <w:t>ao</w:t>
      </w:r>
      <w:r>
        <w:rPr>
          <w:color w:val="000009"/>
          <w:spacing w:val="-5"/>
        </w:rPr>
        <w:t> </w:t>
      </w:r>
      <w:r>
        <w:rPr>
          <w:color w:val="000009"/>
        </w:rPr>
        <w:t>conselheiro</w:t>
      </w:r>
      <w:r>
        <w:rPr>
          <w:color w:val="000009"/>
          <w:spacing w:val="-5"/>
        </w:rPr>
        <w:t> </w:t>
      </w:r>
      <w:r>
        <w:rPr>
          <w:color w:val="000009"/>
        </w:rPr>
        <w:t>Dr.</w:t>
      </w:r>
      <w:r>
        <w:rPr>
          <w:color w:val="000009"/>
          <w:spacing w:val="-4"/>
        </w:rPr>
        <w:t> </w:t>
      </w:r>
      <w:r>
        <w:rPr>
          <w:color w:val="000009"/>
        </w:rPr>
        <w:t>Luiz</w:t>
      </w:r>
      <w:r>
        <w:rPr>
          <w:color w:val="000009"/>
          <w:spacing w:val="-5"/>
        </w:rPr>
        <w:t> </w:t>
      </w:r>
      <w:r>
        <w:rPr>
          <w:color w:val="000009"/>
        </w:rPr>
        <w:t>David</w:t>
      </w:r>
      <w:r>
        <w:rPr>
          <w:color w:val="000009"/>
          <w:spacing w:val="-3"/>
        </w:rPr>
        <w:t> </w:t>
      </w:r>
      <w:r>
        <w:rPr>
          <w:color w:val="000009"/>
        </w:rPr>
        <w:t>F.</w:t>
      </w:r>
      <w:r>
        <w:rPr>
          <w:color w:val="000009"/>
          <w:spacing w:val="-4"/>
        </w:rPr>
        <w:t> </w:t>
      </w:r>
      <w:r>
        <w:rPr>
          <w:color w:val="000009"/>
        </w:rPr>
        <w:t>V.</w:t>
      </w:r>
      <w:r>
        <w:rPr>
          <w:color w:val="000009"/>
          <w:spacing w:val="-15"/>
        </w:rPr>
        <w:t> </w:t>
      </w:r>
      <w:r>
        <w:rPr>
          <w:color w:val="000009"/>
        </w:rPr>
        <w:t>Assumpção,</w:t>
      </w:r>
      <w:r>
        <w:rPr>
          <w:color w:val="000009"/>
          <w:spacing w:val="-2"/>
        </w:rPr>
        <w:t> </w:t>
      </w:r>
      <w:r>
        <w:rPr>
          <w:color w:val="000009"/>
        </w:rPr>
        <w:t>suplente</w:t>
      </w:r>
      <w:r>
        <w:rPr>
          <w:color w:val="000009"/>
          <w:spacing w:val="-5"/>
        </w:rPr>
        <w:t> </w:t>
      </w:r>
      <w:r>
        <w:rPr>
          <w:color w:val="000009"/>
        </w:rPr>
        <w:t>do</w:t>
      </w:r>
      <w:r>
        <w:rPr>
          <w:color w:val="000009"/>
          <w:spacing w:val="-3"/>
        </w:rPr>
        <w:t> </w:t>
      </w:r>
      <w:r>
        <w:rPr>
          <w:color w:val="000009"/>
        </w:rPr>
        <w:t>Secretário</w:t>
      </w:r>
      <w:r>
        <w:rPr>
          <w:color w:val="000009"/>
          <w:spacing w:val="-5"/>
        </w:rPr>
        <w:t> </w:t>
      </w:r>
      <w:r>
        <w:rPr>
          <w:color w:val="000009"/>
        </w:rPr>
        <w:t>de</w:t>
      </w:r>
      <w:r>
        <w:rPr>
          <w:color w:val="000009"/>
          <w:spacing w:val="-3"/>
        </w:rPr>
        <w:t> </w:t>
      </w:r>
      <w:r>
        <w:rPr>
          <w:color w:val="000009"/>
        </w:rPr>
        <w:t>Saúde, Silmar Leite Fortes, para realizar a leitura; ao final, pergunta se existem correções a serem feitas, nada havendo, a ata é aprovada</w:t>
      </w:r>
      <w:r>
        <w:rPr/>
        <w:t>. O Secretário de Educação, Sr. Anderson Juliano, pede a</w:t>
      </w:r>
      <w:r>
        <w:rPr>
          <w:spacing w:val="40"/>
        </w:rPr>
        <w:t> </w:t>
      </w:r>
      <w:r>
        <w:rPr/>
        <w:t>palavra, inicia cumprimentando a todos os presentes e explica que por motivos de saúde de seu filho, não poderá ficar até o fim da reunião, solicita a inversão da pauta para assuntos gerais. O Presidente pergunta se todos concordam, e assim fica acordado. O Presidente fala sobre o prédio do Inpas, na Rua Teresa, diz que a obra do prédio começou em 2004, passaram alguns anos, entregaram a obra, não tendo dado destino adequado, ao prédio, durante esse tempo, com tudo, em janeiro, deste ano, quando tomou conhecimento da existência do imóvel, foi feito um ofício para o Prefeito Bernardo Rossi, informando as reais condições do prédio, solicitando uma visita técnica. O município fez o encaminhamento deste ofício à Secretaria de Obras e complementa</w:t>
      </w:r>
      <w:r>
        <w:rPr>
          <w:spacing w:val="40"/>
        </w:rPr>
        <w:t> </w:t>
      </w:r>
      <w:r>
        <w:rPr/>
        <w:t>que recebeu a resposta da Secretaria de Obras com o laudo técnico. Diz que o Inpas não tem condições de arcar com os reparos do prédio, surgindo então o interesse da secretaria de Desenvolvimento Econômico, através de um ofício, expondo o Espaço Empreendedor, visando atingir os seguintes resultados: melhoria do ambiente de negócio, fortalecimento das micros e pequenas</w:t>
      </w:r>
      <w:r>
        <w:rPr>
          <w:spacing w:val="-1"/>
        </w:rPr>
        <w:t> </w:t>
      </w:r>
      <w:r>
        <w:rPr/>
        <w:t>empresas,</w:t>
      </w:r>
      <w:r>
        <w:rPr>
          <w:spacing w:val="-2"/>
        </w:rPr>
        <w:t> </w:t>
      </w:r>
      <w:r>
        <w:rPr/>
        <w:t>estímulo ao</w:t>
      </w:r>
      <w:r>
        <w:rPr>
          <w:spacing w:val="-3"/>
        </w:rPr>
        <w:t> </w:t>
      </w:r>
      <w:r>
        <w:rPr/>
        <w:t>empreendedorismo</w:t>
      </w:r>
      <w:r>
        <w:rPr>
          <w:spacing w:val="-1"/>
        </w:rPr>
        <w:t> </w:t>
      </w:r>
      <w:r>
        <w:rPr/>
        <w:t>e</w:t>
      </w:r>
      <w:r>
        <w:rPr>
          <w:spacing w:val="-1"/>
        </w:rPr>
        <w:t> </w:t>
      </w:r>
      <w:r>
        <w:rPr/>
        <w:t>à</w:t>
      </w:r>
      <w:r>
        <w:rPr>
          <w:spacing w:val="-3"/>
        </w:rPr>
        <w:t> </w:t>
      </w:r>
      <w:r>
        <w:rPr/>
        <w:t>geração</w:t>
      </w:r>
      <w:r>
        <w:rPr>
          <w:spacing w:val="-1"/>
        </w:rPr>
        <w:t> </w:t>
      </w:r>
      <w:r>
        <w:rPr/>
        <w:t>de</w:t>
      </w:r>
      <w:r>
        <w:rPr>
          <w:spacing w:val="-1"/>
        </w:rPr>
        <w:t> </w:t>
      </w:r>
      <w:r>
        <w:rPr/>
        <w:t>emprego</w:t>
      </w:r>
      <w:r>
        <w:rPr>
          <w:spacing w:val="-1"/>
        </w:rPr>
        <w:t> </w:t>
      </w:r>
      <w:r>
        <w:rPr/>
        <w:t>e</w:t>
      </w:r>
      <w:r>
        <w:rPr>
          <w:spacing w:val="-1"/>
        </w:rPr>
        <w:t> </w:t>
      </w:r>
      <w:r>
        <w:rPr/>
        <w:t>renda,</w:t>
      </w:r>
      <w:r>
        <w:rPr>
          <w:spacing w:val="-2"/>
        </w:rPr>
        <w:t> </w:t>
      </w:r>
      <w:r>
        <w:rPr/>
        <w:t>estímulo</w:t>
      </w:r>
      <w:r>
        <w:rPr>
          <w:spacing w:val="-1"/>
        </w:rPr>
        <w:t> </w:t>
      </w:r>
      <w:r>
        <w:rPr/>
        <w:t>à formalização de empresas, formação de parcerias com setores públicos e privados, que permitam complementar e potencializar os recursos e esforços envolvidos e estímulo ao desenvolvimento econômico. O Presidente complementa que o prédio é perfeitamente adequado para o desenvolvimento</w:t>
      </w:r>
      <w:r>
        <w:rPr>
          <w:spacing w:val="-1"/>
        </w:rPr>
        <w:t> </w:t>
      </w:r>
      <w:r>
        <w:rPr/>
        <w:t>de</w:t>
      </w:r>
      <w:r>
        <w:rPr>
          <w:spacing w:val="-3"/>
        </w:rPr>
        <w:t> </w:t>
      </w:r>
      <w:r>
        <w:rPr/>
        <w:t>Petrópolis.</w:t>
      </w:r>
      <w:r>
        <w:rPr>
          <w:spacing w:val="-2"/>
        </w:rPr>
        <w:t> </w:t>
      </w:r>
      <w:r>
        <w:rPr/>
        <w:t>Fala</w:t>
      </w:r>
      <w:r>
        <w:rPr>
          <w:spacing w:val="-1"/>
        </w:rPr>
        <w:t> </w:t>
      </w:r>
      <w:r>
        <w:rPr/>
        <w:t>que,</w:t>
      </w:r>
      <w:r>
        <w:rPr>
          <w:spacing w:val="-2"/>
        </w:rPr>
        <w:t> </w:t>
      </w:r>
      <w:r>
        <w:rPr/>
        <w:t>é</w:t>
      </w:r>
      <w:r>
        <w:rPr>
          <w:spacing w:val="-3"/>
        </w:rPr>
        <w:t> </w:t>
      </w:r>
      <w:r>
        <w:rPr/>
        <w:t>uma</w:t>
      </w:r>
      <w:r>
        <w:rPr>
          <w:spacing w:val="-3"/>
        </w:rPr>
        <w:t> </w:t>
      </w:r>
      <w:r>
        <w:rPr/>
        <w:t>oportunidade</w:t>
      </w:r>
      <w:r>
        <w:rPr>
          <w:spacing w:val="-1"/>
        </w:rPr>
        <w:t> </w:t>
      </w:r>
      <w:r>
        <w:rPr/>
        <w:t>do</w:t>
      </w:r>
      <w:r>
        <w:rPr>
          <w:spacing w:val="-3"/>
        </w:rPr>
        <w:t> </w:t>
      </w:r>
      <w:r>
        <w:rPr/>
        <w:t>Inpas</w:t>
      </w:r>
      <w:r>
        <w:rPr>
          <w:spacing w:val="-3"/>
        </w:rPr>
        <w:t> </w:t>
      </w:r>
      <w:r>
        <w:rPr/>
        <w:t>esquecer</w:t>
      </w:r>
      <w:r>
        <w:rPr>
          <w:spacing w:val="-2"/>
        </w:rPr>
        <w:t> </w:t>
      </w:r>
      <w:r>
        <w:rPr/>
        <w:t>o</w:t>
      </w:r>
      <w:r>
        <w:rPr>
          <w:spacing w:val="-3"/>
        </w:rPr>
        <w:t> </w:t>
      </w:r>
      <w:r>
        <w:rPr/>
        <w:t>que</w:t>
      </w:r>
      <w:r>
        <w:rPr>
          <w:spacing w:val="-1"/>
        </w:rPr>
        <w:t> </w:t>
      </w:r>
      <w:r>
        <w:rPr/>
        <w:t>fizeram</w:t>
      </w:r>
      <w:r>
        <w:rPr>
          <w:spacing w:val="-2"/>
        </w:rPr>
        <w:t> </w:t>
      </w:r>
      <w:r>
        <w:rPr/>
        <w:t>no passado, com o não aproveitamento deste patrimônio e que a preocupação da atual gestão é a recuperação deste importante patrimônio, pede ao conselho a autorização para abrir uma negociação junto ao</w:t>
      </w:r>
      <w:r>
        <w:rPr>
          <w:spacing w:val="-2"/>
        </w:rPr>
        <w:t> </w:t>
      </w:r>
      <w:r>
        <w:rPr/>
        <w:t>município e</w:t>
      </w:r>
      <w:r>
        <w:rPr>
          <w:spacing w:val="-2"/>
        </w:rPr>
        <w:t> </w:t>
      </w:r>
      <w:r>
        <w:rPr/>
        <w:t>complementa</w:t>
      </w:r>
      <w:r>
        <w:rPr>
          <w:spacing w:val="-2"/>
        </w:rPr>
        <w:t> </w:t>
      </w:r>
      <w:r>
        <w:rPr/>
        <w:t>que o</w:t>
      </w:r>
      <w:r>
        <w:rPr>
          <w:spacing w:val="-2"/>
        </w:rPr>
        <w:t> </w:t>
      </w:r>
      <w:r>
        <w:rPr/>
        <w:t>município</w:t>
      </w:r>
      <w:r>
        <w:rPr>
          <w:spacing w:val="-2"/>
        </w:rPr>
        <w:t> </w:t>
      </w:r>
      <w:r>
        <w:rPr/>
        <w:t>terá</w:t>
      </w:r>
      <w:r>
        <w:rPr>
          <w:spacing w:val="-2"/>
        </w:rPr>
        <w:t> </w:t>
      </w:r>
      <w:r>
        <w:rPr/>
        <w:t>a</w:t>
      </w:r>
      <w:r>
        <w:rPr>
          <w:spacing w:val="-2"/>
        </w:rPr>
        <w:t> </w:t>
      </w:r>
      <w:r>
        <w:rPr/>
        <w:t>oportunidade</w:t>
      </w:r>
      <w:r>
        <w:rPr>
          <w:spacing w:val="-2"/>
        </w:rPr>
        <w:t> </w:t>
      </w:r>
      <w:r>
        <w:rPr/>
        <w:t>de recuperar</w:t>
      </w:r>
      <w:r>
        <w:rPr>
          <w:spacing w:val="-1"/>
        </w:rPr>
        <w:t> </w:t>
      </w:r>
      <w:r>
        <w:rPr/>
        <w:t>o prédio, e que não será feita uma locação a terceiros e sim com o poder público municipal. O espaço será</w:t>
      </w:r>
      <w:r>
        <w:rPr>
          <w:spacing w:val="-1"/>
        </w:rPr>
        <w:t> </w:t>
      </w:r>
      <w:r>
        <w:rPr/>
        <w:t>importante</w:t>
      </w:r>
      <w:r>
        <w:rPr>
          <w:spacing w:val="-1"/>
        </w:rPr>
        <w:t> </w:t>
      </w:r>
      <w:r>
        <w:rPr/>
        <w:t>para</w:t>
      </w:r>
      <w:r>
        <w:rPr>
          <w:spacing w:val="-1"/>
        </w:rPr>
        <w:t> </w:t>
      </w:r>
      <w:r>
        <w:rPr/>
        <w:t>os</w:t>
      </w:r>
      <w:r>
        <w:rPr>
          <w:spacing w:val="-1"/>
        </w:rPr>
        <w:t> </w:t>
      </w:r>
      <w:r>
        <w:rPr/>
        <w:t>projetos</w:t>
      </w:r>
      <w:r>
        <w:rPr>
          <w:spacing w:val="-1"/>
        </w:rPr>
        <w:t> </w:t>
      </w:r>
      <w:r>
        <w:rPr/>
        <w:t>da</w:t>
      </w:r>
      <w:r>
        <w:rPr>
          <w:spacing w:val="-1"/>
        </w:rPr>
        <w:t> </w:t>
      </w:r>
      <w:r>
        <w:rPr/>
        <w:t>Secretaria de</w:t>
      </w:r>
      <w:r>
        <w:rPr>
          <w:spacing w:val="-1"/>
        </w:rPr>
        <w:t> </w:t>
      </w:r>
      <w:r>
        <w:rPr/>
        <w:t>Desenvolvimento</w:t>
      </w:r>
      <w:r>
        <w:rPr>
          <w:spacing w:val="-1"/>
        </w:rPr>
        <w:t> </w:t>
      </w:r>
      <w:r>
        <w:rPr/>
        <w:t>Econômico e</w:t>
      </w:r>
      <w:r>
        <w:rPr>
          <w:spacing w:val="-1"/>
        </w:rPr>
        <w:t> </w:t>
      </w:r>
      <w:r>
        <w:rPr/>
        <w:t>antes</w:t>
      </w:r>
      <w:r>
        <w:rPr>
          <w:spacing w:val="-1"/>
        </w:rPr>
        <w:t> </w:t>
      </w:r>
      <w:r>
        <w:rPr/>
        <w:t>da aprovação dos conselheiros, o Presidente pergunta se o Secretário de Desenvolvimento Econômico, Marcelo Fiorini, gostaria de se pronunciar, Marcelo Fiorini, inicia cumprimentando a todos os presentes, diz que quando o prédio foi negociado, no</w:t>
      </w:r>
    </w:p>
    <w:p>
      <w:pPr>
        <w:pStyle w:val="BodyText"/>
        <w:spacing w:after="0" w:line="360" w:lineRule="auto"/>
        <w:jc w:val="both"/>
        <w:sectPr>
          <w:headerReference w:type="default" r:id="rId5"/>
          <w:footerReference w:type="default" r:id="rId6"/>
          <w:type w:val="continuous"/>
          <w:pgSz w:w="11900" w:h="16840"/>
          <w:pgMar w:header="1412" w:footer="1069" w:top="2420" w:bottom="1260" w:left="850" w:right="992"/>
          <w:pgNumType w:start="49"/>
        </w:sectPr>
      </w:pPr>
    </w:p>
    <w:p>
      <w:pPr>
        <w:pStyle w:val="BodyText"/>
        <w:spacing w:line="360" w:lineRule="auto" w:before="241"/>
        <w:ind w:left="285" w:right="138"/>
        <w:jc w:val="both"/>
      </w:pPr>
      <w:r>
        <w:rPr/>
        <w:t>antigo governo, uma das coisas que deveriam funcionar, seriam os banheiros públicos, para atender aos usuários da Rua Teresa e isso nunca ocorreu. Relata que os banheiros estão deteriorados e que a maioria dos equipamentos foram furtados. O prédio é um patrimônio valioso, que está sendo perdido. Complementa que a Secretaria de Desenvolvimento Econômico está tocando um projeto chamado: Cidades Empreendedoras, junto a todas as Secretarias do município, com o objetivo de utilizar o Espaço Empreendedor. Explica que esse espaço, hoje está localizado no Centro</w:t>
      </w:r>
      <w:r>
        <w:rPr>
          <w:spacing w:val="-4"/>
        </w:rPr>
        <w:t> </w:t>
      </w:r>
      <w:r>
        <w:rPr/>
        <w:t>Administrativo, na Rua</w:t>
      </w:r>
      <w:r>
        <w:rPr>
          <w:spacing w:val="40"/>
        </w:rPr>
        <w:t> </w:t>
      </w:r>
      <w:r>
        <w:rPr/>
        <w:t>Barão do Rio branco, não sendo um local adequado para esse tipo de atividade, sendo também, fora mão. Reforça que o prédio localizado na Rua Teresa seria propício, pois está dentro do ambiente empresarial, que é a Rua Teresa. A ideia é levar a Secretaria de Desenvolvimento Econômico para o prédio, contribuindo com o crescimento, manutenção e fortalecimento de novas empresas, proporcionando, também, um maior número de empregos e giro de capital, dentro do município. Abrindo espaço no centro administrativo para a Secretaria de obras, para melhor atender suas demandas. Como o Presidente colocou, foi realizada a visita de um técnico, o laudo mostra que existem diversas coisas a serem feitas,</w:t>
      </w:r>
      <w:r>
        <w:rPr>
          <w:spacing w:val="40"/>
        </w:rPr>
        <w:t> </w:t>
      </w:r>
      <w:r>
        <w:rPr/>
        <w:t>Diz que conta, também, com a</w:t>
      </w:r>
      <w:r>
        <w:rPr>
          <w:spacing w:val="-1"/>
        </w:rPr>
        <w:t> </w:t>
      </w:r>
      <w:r>
        <w:rPr/>
        <w:t>ajuda do</w:t>
      </w:r>
      <w:r>
        <w:rPr>
          <w:spacing w:val="-1"/>
        </w:rPr>
        <w:t> </w:t>
      </w:r>
      <w:r>
        <w:rPr/>
        <w:t>Coordenador de</w:t>
      </w:r>
      <w:r>
        <w:rPr>
          <w:spacing w:val="-1"/>
        </w:rPr>
        <w:t> </w:t>
      </w:r>
      <w:r>
        <w:rPr/>
        <w:t>Planejamento e</w:t>
      </w:r>
      <w:r>
        <w:rPr>
          <w:spacing w:val="-1"/>
        </w:rPr>
        <w:t> </w:t>
      </w:r>
      <w:r>
        <w:rPr/>
        <w:t>Gestão Estratégica, Roberto Rizzo. O Secretário, Marcelo Fiorini, agradece a oportunidade aos conselheiros. O Presidente pergunta se alguém tem algo a dizer, o Coordenador de Planejamento e Gestão Estratégica, Roberto</w:t>
      </w:r>
      <w:r>
        <w:rPr>
          <w:spacing w:val="-2"/>
        </w:rPr>
        <w:t> </w:t>
      </w:r>
      <w:r>
        <w:rPr/>
        <w:t>Rizzo,</w:t>
      </w:r>
      <w:r>
        <w:rPr>
          <w:spacing w:val="-3"/>
        </w:rPr>
        <w:t> </w:t>
      </w:r>
      <w:r>
        <w:rPr/>
        <w:t>pede</w:t>
      </w:r>
      <w:r>
        <w:rPr>
          <w:spacing w:val="-2"/>
        </w:rPr>
        <w:t> </w:t>
      </w:r>
      <w:r>
        <w:rPr/>
        <w:t>a</w:t>
      </w:r>
      <w:r>
        <w:rPr>
          <w:spacing w:val="-4"/>
        </w:rPr>
        <w:t> </w:t>
      </w:r>
      <w:r>
        <w:rPr/>
        <w:t>palavra</w:t>
      </w:r>
      <w:r>
        <w:rPr>
          <w:spacing w:val="-2"/>
        </w:rPr>
        <w:t> </w:t>
      </w:r>
      <w:r>
        <w:rPr/>
        <w:t>e</w:t>
      </w:r>
      <w:r>
        <w:rPr>
          <w:spacing w:val="40"/>
        </w:rPr>
        <w:t> </w:t>
      </w:r>
      <w:r>
        <w:rPr/>
        <w:t>reforça</w:t>
      </w:r>
      <w:r>
        <w:rPr>
          <w:spacing w:val="-2"/>
        </w:rPr>
        <w:t> </w:t>
      </w:r>
      <w:r>
        <w:rPr/>
        <w:t>que</w:t>
      </w:r>
      <w:r>
        <w:rPr>
          <w:spacing w:val="-2"/>
        </w:rPr>
        <w:t> </w:t>
      </w:r>
      <w:r>
        <w:rPr/>
        <w:t>este</w:t>
      </w:r>
      <w:r>
        <w:rPr>
          <w:spacing w:val="-2"/>
        </w:rPr>
        <w:t> </w:t>
      </w:r>
      <w:r>
        <w:rPr/>
        <w:t>imóvel</w:t>
      </w:r>
      <w:r>
        <w:rPr>
          <w:spacing w:val="-3"/>
        </w:rPr>
        <w:t> </w:t>
      </w:r>
      <w:r>
        <w:rPr/>
        <w:t>foi</w:t>
      </w:r>
      <w:r>
        <w:rPr>
          <w:spacing w:val="-3"/>
        </w:rPr>
        <w:t> </w:t>
      </w:r>
      <w:r>
        <w:rPr/>
        <w:t>entregue</w:t>
      </w:r>
      <w:r>
        <w:rPr>
          <w:spacing w:val="-2"/>
        </w:rPr>
        <w:t> </w:t>
      </w:r>
      <w:r>
        <w:rPr/>
        <w:t>ao</w:t>
      </w:r>
      <w:r>
        <w:rPr>
          <w:spacing w:val="-2"/>
        </w:rPr>
        <w:t> </w:t>
      </w:r>
      <w:r>
        <w:rPr/>
        <w:t>município</w:t>
      </w:r>
      <w:r>
        <w:rPr>
          <w:spacing w:val="-2"/>
        </w:rPr>
        <w:t> </w:t>
      </w:r>
      <w:r>
        <w:rPr/>
        <w:t>em</w:t>
      </w:r>
      <w:r>
        <w:rPr>
          <w:spacing w:val="-3"/>
        </w:rPr>
        <w:t> </w:t>
      </w:r>
      <w:r>
        <w:rPr/>
        <w:t>2008/2009, com o objetivo atendimento e que é uma grande demanda do polo de modas; o prédio foi abandonado por dois governos e que é uma estrutura de grande valor, que nunca foi dada a real importância. Complementa que se existe a oportunidade de valorização, reconhecimento e uso, para este espaço, será uma excelente oportunidade para o Inpas, pois o Inpas tem uma perda de capital grande, uma desvalorização</w:t>
      </w:r>
      <w:r>
        <w:rPr>
          <w:spacing w:val="40"/>
        </w:rPr>
        <w:t> </w:t>
      </w:r>
      <w:r>
        <w:rPr/>
        <w:t>de um patrimônio valioso. Grandes institutos de previdência têm imóveis alugados para a</w:t>
      </w:r>
      <w:r>
        <w:rPr>
          <w:spacing w:val="-8"/>
        </w:rPr>
        <w:t> </w:t>
      </w:r>
      <w:r>
        <w:rPr/>
        <w:t>Administração Pública e que no processo de locação seria feito uma composição</w:t>
      </w:r>
      <w:r>
        <w:rPr>
          <w:spacing w:val="-3"/>
        </w:rPr>
        <w:t> </w:t>
      </w:r>
      <w:r>
        <w:rPr/>
        <w:t>entre</w:t>
      </w:r>
      <w:r>
        <w:rPr>
          <w:spacing w:val="-3"/>
        </w:rPr>
        <w:t> </w:t>
      </w:r>
      <w:r>
        <w:rPr/>
        <w:t>investimento</w:t>
      </w:r>
      <w:r>
        <w:rPr>
          <w:spacing w:val="-1"/>
        </w:rPr>
        <w:t> </w:t>
      </w:r>
      <w:r>
        <w:rPr/>
        <w:t>e</w:t>
      </w:r>
      <w:r>
        <w:rPr>
          <w:spacing w:val="-3"/>
        </w:rPr>
        <w:t> </w:t>
      </w:r>
      <w:r>
        <w:rPr/>
        <w:t>a</w:t>
      </w:r>
      <w:r>
        <w:rPr>
          <w:spacing w:val="-3"/>
        </w:rPr>
        <w:t> </w:t>
      </w:r>
      <w:r>
        <w:rPr/>
        <w:t>própria</w:t>
      </w:r>
      <w:r>
        <w:rPr>
          <w:spacing w:val="-1"/>
        </w:rPr>
        <w:t> </w:t>
      </w:r>
      <w:r>
        <w:rPr/>
        <w:t>locação;</w:t>
      </w:r>
      <w:r>
        <w:rPr>
          <w:spacing w:val="-2"/>
        </w:rPr>
        <w:t> </w:t>
      </w:r>
      <w:r>
        <w:rPr/>
        <w:t>e</w:t>
      </w:r>
      <w:r>
        <w:rPr>
          <w:spacing w:val="-1"/>
        </w:rPr>
        <w:t> </w:t>
      </w:r>
      <w:r>
        <w:rPr/>
        <w:t>o</w:t>
      </w:r>
      <w:r>
        <w:rPr>
          <w:spacing w:val="-3"/>
        </w:rPr>
        <w:t> </w:t>
      </w:r>
      <w:r>
        <w:rPr/>
        <w:t>município</w:t>
      </w:r>
      <w:r>
        <w:rPr>
          <w:spacing w:val="-1"/>
        </w:rPr>
        <w:t> </w:t>
      </w:r>
      <w:r>
        <w:rPr/>
        <w:t>pagaria</w:t>
      </w:r>
      <w:r>
        <w:rPr>
          <w:spacing w:val="-1"/>
        </w:rPr>
        <w:t> </w:t>
      </w:r>
      <w:r>
        <w:rPr/>
        <w:t>diretamente</w:t>
      </w:r>
      <w:r>
        <w:rPr>
          <w:spacing w:val="-3"/>
        </w:rPr>
        <w:t> </w:t>
      </w:r>
      <w:r>
        <w:rPr/>
        <w:t>ao</w:t>
      </w:r>
      <w:r>
        <w:rPr>
          <w:spacing w:val="-3"/>
        </w:rPr>
        <w:t> </w:t>
      </w:r>
      <w:r>
        <w:rPr/>
        <w:t>Inpas.</w:t>
      </w:r>
      <w:r>
        <w:rPr>
          <w:spacing w:val="-2"/>
        </w:rPr>
        <w:t> </w:t>
      </w:r>
      <w:r>
        <w:rPr/>
        <w:t>O conselheiro Sr. Francisco Afonso Ecaard, representante da (APM), pede a palavra e fala, por ter tido a oportunidade de participar de alguns empreendimentos da cidade, vê que o município está esvaziado e faz seu apelo para obtenção de mais empresas e Industrias para Petrópolis, tendo</w:t>
      </w:r>
      <w:r>
        <w:rPr>
          <w:spacing w:val="40"/>
        </w:rPr>
        <w:t> </w:t>
      </w:r>
      <w:r>
        <w:rPr/>
        <w:t>em vista à necessidade de mais produção. O Presidente pergunta se todos estão de acordo, para a negociação do prédio com o município. O Conselheiro, Sr. Carlos André do Amaral representante do Sindicato dos Fiscais, pede a palavra e pergunta se a aprovação é para</w:t>
      </w:r>
      <w:r>
        <w:rPr>
          <w:spacing w:val="40"/>
        </w:rPr>
        <w:t> </w:t>
      </w:r>
      <w:r>
        <w:rPr/>
        <w:t>definição do acordo final ou a ideia de um acordo que será novamente discutido pelo conselho, pois esta questão precisa ser avaliada pelo tamanho do investimento. Complementa que não tem</w:t>
      </w:r>
    </w:p>
    <w:p>
      <w:pPr>
        <w:pStyle w:val="BodyText"/>
        <w:spacing w:after="0" w:line="360" w:lineRule="auto"/>
        <w:jc w:val="both"/>
        <w:sectPr>
          <w:pgSz w:w="11900" w:h="16840"/>
          <w:pgMar w:header="1412" w:footer="1069" w:top="2420" w:bottom="1260" w:left="850" w:right="992"/>
        </w:sectPr>
      </w:pPr>
    </w:p>
    <w:p>
      <w:pPr>
        <w:pStyle w:val="BodyText"/>
        <w:spacing w:line="360" w:lineRule="auto" w:before="241"/>
        <w:ind w:left="285" w:right="136"/>
        <w:jc w:val="both"/>
      </w:pPr>
      <w:r>
        <w:rPr/>
        <w:t>dúvidas que esta negociação será feita de forma correta. O Coordenador Roberto Rizzo, pede a palavra e explica que existe o relatório com o laudo e se algum conselheiro não conhece a estrutura do</w:t>
      </w:r>
      <w:r>
        <w:rPr>
          <w:spacing w:val="-1"/>
        </w:rPr>
        <w:t> </w:t>
      </w:r>
      <w:r>
        <w:rPr/>
        <w:t>prédio, que seja solicitada</w:t>
      </w:r>
      <w:r>
        <w:rPr>
          <w:spacing w:val="-1"/>
        </w:rPr>
        <w:t> </w:t>
      </w:r>
      <w:r>
        <w:rPr/>
        <w:t>uma</w:t>
      </w:r>
      <w:r>
        <w:rPr>
          <w:spacing w:val="-1"/>
        </w:rPr>
        <w:t> </w:t>
      </w:r>
      <w:r>
        <w:rPr/>
        <w:t>visita</w:t>
      </w:r>
      <w:r>
        <w:rPr>
          <w:spacing w:val="-1"/>
        </w:rPr>
        <w:t> </w:t>
      </w:r>
      <w:r>
        <w:rPr/>
        <w:t>técnica ao</w:t>
      </w:r>
      <w:r>
        <w:rPr>
          <w:spacing w:val="-1"/>
        </w:rPr>
        <w:t> </w:t>
      </w:r>
      <w:r>
        <w:rPr/>
        <w:t>Inpas. Fala que</w:t>
      </w:r>
      <w:r>
        <w:rPr>
          <w:spacing w:val="-1"/>
        </w:rPr>
        <w:t> </w:t>
      </w:r>
      <w:r>
        <w:rPr/>
        <w:t>existe</w:t>
      </w:r>
      <w:r>
        <w:rPr>
          <w:spacing w:val="-1"/>
        </w:rPr>
        <w:t> </w:t>
      </w:r>
      <w:r>
        <w:rPr/>
        <w:t>a</w:t>
      </w:r>
      <w:r>
        <w:rPr>
          <w:spacing w:val="-1"/>
        </w:rPr>
        <w:t> </w:t>
      </w:r>
      <w:r>
        <w:rPr/>
        <w:t>necessidade de investimento e o Inpas não tem recursos, e foi montado comissão de avaliação imobiliária, que levantará o valor de custeio e que será feito uma contrapartida do investimento e o aluguel de forma muito clara e que será tudo passado aos conselheiros, pergunta se é de interesse dos conselheiros que este prédio esteja ativo; os conselheiros concordam. A conselheira Vanessa Velasco, representante da (ASAP), pede a palavra e esclarece que os conselheiros precisam saber</w:t>
      </w:r>
      <w:r>
        <w:rPr>
          <w:spacing w:val="-4"/>
        </w:rPr>
        <w:t> </w:t>
      </w:r>
      <w:r>
        <w:rPr/>
        <w:t>e</w:t>
      </w:r>
      <w:r>
        <w:rPr>
          <w:spacing w:val="-4"/>
        </w:rPr>
        <w:t> </w:t>
      </w:r>
      <w:r>
        <w:rPr/>
        <w:t>obter</w:t>
      </w:r>
      <w:r>
        <w:rPr>
          <w:spacing w:val="-5"/>
        </w:rPr>
        <w:t> </w:t>
      </w:r>
      <w:r>
        <w:rPr/>
        <w:t>retorno</w:t>
      </w:r>
      <w:r>
        <w:rPr>
          <w:spacing w:val="-4"/>
        </w:rPr>
        <w:t> </w:t>
      </w:r>
      <w:r>
        <w:rPr/>
        <w:t>de</w:t>
      </w:r>
      <w:r>
        <w:rPr>
          <w:spacing w:val="-4"/>
        </w:rPr>
        <w:t> </w:t>
      </w:r>
      <w:r>
        <w:rPr/>
        <w:t>tudo</w:t>
      </w:r>
      <w:r>
        <w:rPr>
          <w:spacing w:val="-4"/>
        </w:rPr>
        <w:t> </w:t>
      </w:r>
      <w:r>
        <w:rPr/>
        <w:t>o</w:t>
      </w:r>
      <w:r>
        <w:rPr>
          <w:spacing w:val="-4"/>
        </w:rPr>
        <w:t> </w:t>
      </w:r>
      <w:r>
        <w:rPr/>
        <w:t>que</w:t>
      </w:r>
      <w:r>
        <w:rPr>
          <w:spacing w:val="-4"/>
        </w:rPr>
        <w:t> </w:t>
      </w:r>
      <w:r>
        <w:rPr/>
        <w:t>for</w:t>
      </w:r>
      <w:r>
        <w:rPr>
          <w:spacing w:val="-4"/>
        </w:rPr>
        <w:t> </w:t>
      </w:r>
      <w:r>
        <w:rPr/>
        <w:t>acordado,</w:t>
      </w:r>
      <w:r>
        <w:rPr>
          <w:spacing w:val="-4"/>
        </w:rPr>
        <w:t> </w:t>
      </w:r>
      <w:r>
        <w:rPr/>
        <w:t>neste</w:t>
      </w:r>
      <w:r>
        <w:rPr>
          <w:spacing w:val="-4"/>
        </w:rPr>
        <w:t> </w:t>
      </w:r>
      <w:r>
        <w:rPr/>
        <w:t>processo.</w:t>
      </w:r>
      <w:r>
        <w:rPr>
          <w:spacing w:val="-4"/>
        </w:rPr>
        <w:t> </w:t>
      </w:r>
      <w:r>
        <w:rPr/>
        <w:t>Dr.</w:t>
      </w:r>
      <w:r>
        <w:rPr>
          <w:spacing w:val="-4"/>
        </w:rPr>
        <w:t> </w:t>
      </w:r>
      <w:r>
        <w:rPr/>
        <w:t>Luiz</w:t>
      </w:r>
      <w:r>
        <w:rPr>
          <w:spacing w:val="-4"/>
        </w:rPr>
        <w:t> </w:t>
      </w:r>
      <w:r>
        <w:rPr/>
        <w:t>David</w:t>
      </w:r>
      <w:r>
        <w:rPr>
          <w:spacing w:val="-4"/>
        </w:rPr>
        <w:t> </w:t>
      </w:r>
      <w:r>
        <w:rPr/>
        <w:t>F.</w:t>
      </w:r>
      <w:r>
        <w:rPr>
          <w:spacing w:val="-5"/>
        </w:rPr>
        <w:t> </w:t>
      </w:r>
      <w:r>
        <w:rPr/>
        <w:t>V.</w:t>
      </w:r>
      <w:r>
        <w:rPr>
          <w:spacing w:val="-16"/>
        </w:rPr>
        <w:t> </w:t>
      </w:r>
      <w:r>
        <w:rPr/>
        <w:t>Assumpção, pede a palavra, reforça que todo o conselho teve interesse de acompanhar todo o trâmite. O Presidente passa para o outro assunto e fala que foi encaminhado à Procuradoria-Geral do município e a Secretaria de Fazenda o ofício lido, na reunião anterior que foi enviado pelo conselheiro Carlos André do Amaral, que fala sobre os precatórios. O presidente passa para o próximo assunto da pauta –</w:t>
      </w:r>
      <w:r>
        <w:rPr>
          <w:spacing w:val="-1"/>
        </w:rPr>
        <w:t> </w:t>
      </w:r>
      <w:r>
        <w:rPr/>
        <w:t>Deficit</w:t>
      </w:r>
      <w:r>
        <w:rPr>
          <w:spacing w:val="-9"/>
        </w:rPr>
        <w:t> </w:t>
      </w:r>
      <w:r>
        <w:rPr/>
        <w:t>Atuarial- Portaria Municipal n°</w:t>
      </w:r>
      <w:r>
        <w:rPr>
          <w:spacing w:val="-1"/>
        </w:rPr>
        <w:t> </w:t>
      </w:r>
      <w:r>
        <w:rPr/>
        <w:t>840 de 21 de agosto de 2017. O Presidente pede ao Coordenador, Roberto Rizzo e o Atuário Júlio Passos, para explicarem aos conselheiros toda a situação relacionada a portaria. O conselheiro, Carlos</w:t>
      </w:r>
      <w:r>
        <w:rPr>
          <w:spacing w:val="-7"/>
        </w:rPr>
        <w:t> </w:t>
      </w:r>
      <w:r>
        <w:rPr/>
        <w:t>André do</w:t>
      </w:r>
      <w:r>
        <w:rPr>
          <w:spacing w:val="-7"/>
        </w:rPr>
        <w:t> </w:t>
      </w:r>
      <w:r>
        <w:rPr/>
        <w:t>Amaral, pede a palavra e relata que pediu que o</w:t>
      </w:r>
      <w:r>
        <w:rPr>
          <w:spacing w:val="-2"/>
        </w:rPr>
        <w:t> </w:t>
      </w:r>
      <w:r>
        <w:rPr/>
        <w:t>Coordenador, Roberto Rizzo, estivesse presente</w:t>
      </w:r>
      <w:r>
        <w:rPr>
          <w:spacing w:val="-2"/>
        </w:rPr>
        <w:t> </w:t>
      </w:r>
      <w:r>
        <w:rPr/>
        <w:t>para obter um maior esclarecimento</w:t>
      </w:r>
      <w:r>
        <w:rPr>
          <w:spacing w:val="-1"/>
        </w:rPr>
        <w:t> </w:t>
      </w:r>
      <w:r>
        <w:rPr/>
        <w:t>sobre</w:t>
      </w:r>
      <w:r>
        <w:rPr>
          <w:spacing w:val="-1"/>
        </w:rPr>
        <w:t> </w:t>
      </w:r>
      <w:r>
        <w:rPr/>
        <w:t>o</w:t>
      </w:r>
      <w:r>
        <w:rPr>
          <w:spacing w:val="-1"/>
        </w:rPr>
        <w:t> </w:t>
      </w:r>
      <w:r>
        <w:rPr/>
        <w:t>Deficit e</w:t>
      </w:r>
      <w:r>
        <w:rPr>
          <w:spacing w:val="-1"/>
        </w:rPr>
        <w:t> </w:t>
      </w:r>
      <w:r>
        <w:rPr/>
        <w:t>gostaria</w:t>
      </w:r>
      <w:r>
        <w:rPr>
          <w:spacing w:val="-1"/>
        </w:rPr>
        <w:t> </w:t>
      </w:r>
      <w:r>
        <w:rPr/>
        <w:t>de</w:t>
      </w:r>
      <w:r>
        <w:rPr>
          <w:spacing w:val="-1"/>
        </w:rPr>
        <w:t> </w:t>
      </w:r>
      <w:r>
        <w:rPr/>
        <w:t>saber</w:t>
      </w:r>
      <w:r>
        <w:rPr>
          <w:spacing w:val="-2"/>
        </w:rPr>
        <w:t> </w:t>
      </w:r>
      <w:r>
        <w:rPr/>
        <w:t>informações</w:t>
      </w:r>
      <w:r>
        <w:rPr>
          <w:spacing w:val="-1"/>
        </w:rPr>
        <w:t> </w:t>
      </w:r>
      <w:r>
        <w:rPr/>
        <w:t>precisas</w:t>
      </w:r>
      <w:r>
        <w:rPr>
          <w:spacing w:val="-1"/>
        </w:rPr>
        <w:t> </w:t>
      </w:r>
      <w:r>
        <w:rPr/>
        <w:t>sobre</w:t>
      </w:r>
      <w:r>
        <w:rPr>
          <w:spacing w:val="-1"/>
        </w:rPr>
        <w:t> </w:t>
      </w:r>
      <w:r>
        <w:rPr/>
        <w:t>o</w:t>
      </w:r>
      <w:r>
        <w:rPr>
          <w:spacing w:val="-1"/>
        </w:rPr>
        <w:t> </w:t>
      </w:r>
      <w:r>
        <w:rPr/>
        <w:t>relatório</w:t>
      </w:r>
      <w:r>
        <w:rPr>
          <w:spacing w:val="-1"/>
        </w:rPr>
        <w:t> </w:t>
      </w:r>
      <w:r>
        <w:rPr/>
        <w:t>do Júlio Passos e sua conclusão. O Coordenador, Roberto Rizzo, inicia falando que existe um grupo de trabalho para fazer uma análise profunda sobre a real situação atuarial e que todo trabalho solicitado ao atuário tem sido de forma clara e transparente. Fala que esse grupo é composto por servidores e Secretários. Reforça que a situação é gravíssima e que afeta diretamente à atual gestão e que está sendo conduzida de forma transparente, com muita seriedade. Diz que existem algumas dificuldades com informações, por parte de algumas secretarias, mas tem trabalhado para que isso seja mais claro possível e que esta análise que está sendo feita em cima da segregação de massa, sendo a melhor solução, no momento, para garantir a estabilidade do servidor. Passa a palavra para o</w:t>
      </w:r>
      <w:r>
        <w:rPr>
          <w:spacing w:val="-7"/>
        </w:rPr>
        <w:t> </w:t>
      </w:r>
      <w:r>
        <w:rPr/>
        <w:t>Atuário, Júlio Passos, explica que a preocupação do conselheiro Carlos</w:t>
      </w:r>
      <w:r>
        <w:rPr>
          <w:spacing w:val="-12"/>
        </w:rPr>
        <w:t> </w:t>
      </w:r>
      <w:r>
        <w:rPr/>
        <w:t>André</w:t>
      </w:r>
      <w:r>
        <w:rPr>
          <w:spacing w:val="-1"/>
        </w:rPr>
        <w:t> </w:t>
      </w:r>
      <w:r>
        <w:rPr/>
        <w:t>do</w:t>
      </w:r>
      <w:r>
        <w:rPr>
          <w:spacing w:val="-12"/>
        </w:rPr>
        <w:t> </w:t>
      </w:r>
      <w:r>
        <w:rPr/>
        <w:t>Amaral é</w:t>
      </w:r>
      <w:r>
        <w:rPr>
          <w:spacing w:val="-2"/>
        </w:rPr>
        <w:t> </w:t>
      </w:r>
      <w:r>
        <w:rPr/>
        <w:t>muito</w:t>
      </w:r>
      <w:r>
        <w:rPr>
          <w:spacing w:val="-1"/>
        </w:rPr>
        <w:t> </w:t>
      </w:r>
      <w:r>
        <w:rPr/>
        <w:t>interessante,</w:t>
      </w:r>
      <w:r>
        <w:rPr>
          <w:spacing w:val="-2"/>
        </w:rPr>
        <w:t> </w:t>
      </w:r>
      <w:r>
        <w:rPr/>
        <w:t>pois</w:t>
      </w:r>
      <w:r>
        <w:rPr>
          <w:spacing w:val="-1"/>
        </w:rPr>
        <w:t> </w:t>
      </w:r>
      <w:r>
        <w:rPr/>
        <w:t>também é</w:t>
      </w:r>
      <w:r>
        <w:rPr>
          <w:spacing w:val="-2"/>
        </w:rPr>
        <w:t> </w:t>
      </w:r>
      <w:r>
        <w:rPr/>
        <w:t>uma</w:t>
      </w:r>
      <w:r>
        <w:rPr>
          <w:spacing w:val="-1"/>
        </w:rPr>
        <w:t> </w:t>
      </w:r>
      <w:r>
        <w:rPr/>
        <w:t>de</w:t>
      </w:r>
      <w:r>
        <w:rPr>
          <w:spacing w:val="-1"/>
        </w:rPr>
        <w:t> </w:t>
      </w:r>
      <w:r>
        <w:rPr/>
        <w:t>suas</w:t>
      </w:r>
      <w:r>
        <w:rPr>
          <w:spacing w:val="-1"/>
        </w:rPr>
        <w:t> </w:t>
      </w:r>
      <w:r>
        <w:rPr/>
        <w:t>maiores</w:t>
      </w:r>
      <w:r>
        <w:rPr>
          <w:spacing w:val="-1"/>
        </w:rPr>
        <w:t> </w:t>
      </w:r>
      <w:r>
        <w:rPr/>
        <w:t>preocupações. Fala que resumirá como funcionam os cálculos. É enviado um extenso pedido de informações ao Inpas; o Inpas administra parte dessas informações e grande parte vem da Prefeitura, quando as recebe, é</w:t>
      </w:r>
      <w:r>
        <w:rPr>
          <w:spacing w:val="-1"/>
        </w:rPr>
        <w:t> </w:t>
      </w:r>
      <w:r>
        <w:rPr/>
        <w:t>feita</w:t>
      </w:r>
      <w:r>
        <w:rPr>
          <w:spacing w:val="-1"/>
        </w:rPr>
        <w:t> </w:t>
      </w:r>
      <w:r>
        <w:rPr/>
        <w:t>uma</w:t>
      </w:r>
      <w:r>
        <w:rPr>
          <w:spacing w:val="-1"/>
        </w:rPr>
        <w:t> </w:t>
      </w:r>
      <w:r>
        <w:rPr/>
        <w:t>análise</w:t>
      </w:r>
      <w:r>
        <w:rPr>
          <w:spacing w:val="-1"/>
        </w:rPr>
        <w:t> </w:t>
      </w:r>
      <w:r>
        <w:rPr/>
        <w:t>qualitativa.</w:t>
      </w:r>
      <w:r>
        <w:rPr>
          <w:spacing w:val="-11"/>
        </w:rPr>
        <w:t> </w:t>
      </w:r>
      <w:r>
        <w:rPr/>
        <w:t>Alguns</w:t>
      </w:r>
      <w:r>
        <w:rPr>
          <w:spacing w:val="-1"/>
        </w:rPr>
        <w:t> </w:t>
      </w:r>
      <w:r>
        <w:rPr/>
        <w:t>documentos</w:t>
      </w:r>
      <w:r>
        <w:rPr>
          <w:spacing w:val="-1"/>
        </w:rPr>
        <w:t> </w:t>
      </w:r>
      <w:r>
        <w:rPr/>
        <w:t>só</w:t>
      </w:r>
      <w:r>
        <w:rPr>
          <w:spacing w:val="-3"/>
        </w:rPr>
        <w:t> </w:t>
      </w:r>
      <w:r>
        <w:rPr/>
        <w:t>são</w:t>
      </w:r>
      <w:r>
        <w:rPr>
          <w:spacing w:val="-1"/>
        </w:rPr>
        <w:t> </w:t>
      </w:r>
      <w:r>
        <w:rPr/>
        <w:t>válidos</w:t>
      </w:r>
      <w:r>
        <w:rPr>
          <w:spacing w:val="-1"/>
        </w:rPr>
        <w:t> </w:t>
      </w:r>
      <w:r>
        <w:rPr/>
        <w:t>mediante</w:t>
      </w:r>
      <w:r>
        <w:rPr>
          <w:spacing w:val="-3"/>
        </w:rPr>
        <w:t> </w:t>
      </w:r>
      <w:r>
        <w:rPr/>
        <w:t>a</w:t>
      </w:r>
      <w:r>
        <w:rPr>
          <w:spacing w:val="-1"/>
        </w:rPr>
        <w:t> </w:t>
      </w:r>
      <w:r>
        <w:rPr/>
        <w:t>assinatura</w:t>
      </w:r>
      <w:r>
        <w:rPr>
          <w:spacing w:val="-1"/>
        </w:rPr>
        <w:t> </w:t>
      </w:r>
      <w:r>
        <w:rPr/>
        <w:t>e se não houver essa assinatura, não é feito o cálculo. Diz que o relatório completo se encontra disponível no site do Inpas e tem todas as informações discriminadas. O conselheiro Sr. Carlos André, pede</w:t>
      </w:r>
      <w:r>
        <w:rPr>
          <w:spacing w:val="40"/>
        </w:rPr>
        <w:t> </w:t>
      </w:r>
      <w:r>
        <w:rPr/>
        <w:t>a palavra e solicita que seja regularizada, o mais breve possível a questão dos</w:t>
      </w:r>
    </w:p>
    <w:p>
      <w:pPr>
        <w:pStyle w:val="BodyText"/>
        <w:spacing w:after="0" w:line="360" w:lineRule="auto"/>
        <w:jc w:val="both"/>
        <w:sectPr>
          <w:pgSz w:w="11900" w:h="16840"/>
          <w:pgMar w:header="1412" w:footer="1069" w:top="2420" w:bottom="1260" w:left="850" w:right="992"/>
        </w:sectPr>
      </w:pPr>
    </w:p>
    <w:p>
      <w:pPr>
        <w:pStyle w:val="BodyText"/>
        <w:spacing w:line="360" w:lineRule="auto" w:before="241"/>
        <w:ind w:left="285" w:right="134"/>
        <w:jc w:val="both"/>
      </w:pPr>
      <w:r>
        <w:rPr/>
        <w:t>precatórios,</w:t>
      </w:r>
      <w:r>
        <w:rPr>
          <w:spacing w:val="-1"/>
        </w:rPr>
        <w:t> </w:t>
      </w:r>
      <w:r>
        <w:rPr/>
        <w:t>pois os</w:t>
      </w:r>
      <w:r>
        <w:rPr>
          <w:spacing w:val="-2"/>
        </w:rPr>
        <w:t> </w:t>
      </w:r>
      <w:r>
        <w:rPr/>
        <w:t>funcionários</w:t>
      </w:r>
      <w:r>
        <w:rPr>
          <w:spacing w:val="-2"/>
        </w:rPr>
        <w:t> </w:t>
      </w:r>
      <w:r>
        <w:rPr/>
        <w:t>não recolhem</w:t>
      </w:r>
      <w:r>
        <w:rPr>
          <w:spacing w:val="-1"/>
        </w:rPr>
        <w:t> </w:t>
      </w:r>
      <w:r>
        <w:rPr/>
        <w:t>a parte que</w:t>
      </w:r>
      <w:r>
        <w:rPr>
          <w:spacing w:val="-2"/>
        </w:rPr>
        <w:t> </w:t>
      </w:r>
      <w:r>
        <w:rPr/>
        <w:t>lhe é</w:t>
      </w:r>
      <w:r>
        <w:rPr>
          <w:spacing w:val="-2"/>
        </w:rPr>
        <w:t> </w:t>
      </w:r>
      <w:r>
        <w:rPr/>
        <w:t>devida,</w:t>
      </w:r>
      <w:r>
        <w:rPr>
          <w:spacing w:val="-1"/>
        </w:rPr>
        <w:t> </w:t>
      </w:r>
      <w:r>
        <w:rPr/>
        <w:t>que é</w:t>
      </w:r>
      <w:r>
        <w:rPr>
          <w:spacing w:val="-2"/>
        </w:rPr>
        <w:t> </w:t>
      </w:r>
      <w:r>
        <w:rPr/>
        <w:t>os</w:t>
      </w:r>
      <w:r>
        <w:rPr>
          <w:spacing w:val="-2"/>
        </w:rPr>
        <w:t> </w:t>
      </w:r>
      <w:r>
        <w:rPr/>
        <w:t>11%;</w:t>
      </w:r>
      <w:r>
        <w:rPr>
          <w:spacing w:val="-1"/>
        </w:rPr>
        <w:t> </w:t>
      </w:r>
      <w:r>
        <w:rPr/>
        <w:t>Diz que</w:t>
      </w:r>
      <w:r>
        <w:rPr>
          <w:spacing w:val="-2"/>
        </w:rPr>
        <w:t> </w:t>
      </w:r>
      <w:r>
        <w:rPr/>
        <w:t>os precatórios que são pagos hoje, representam R$ 200,000,00 (duzentos mil reais) e seria menos R$ 200,000,00 (duzentos mil reais) de aporte. Se tem R$ 40,000,000,00 (quarenta milhões de reais) aproximadamente de dívidas em vez de ser pagos em vinte anos, paga-se dentro deste governo ainda, ou, se houver uma outra forma de arrecadação que seja sugerido ao Inpas. Dr. Fábio Alves Ferreira, Controlador Geral do município, pede a palavra, diz que o coordenador Roberto Rizzo já considerou o grupo de trabalho, acompanhado do Prefeito Bernardo Rossi.</w:t>
      </w:r>
      <w:r>
        <w:rPr>
          <w:spacing w:val="40"/>
        </w:rPr>
        <w:t> </w:t>
      </w:r>
      <w:r>
        <w:rPr/>
        <w:t>Como mencionado pelo Presidente, foi encaminhado um ofício para a Procuradoria-Geral do município, para ser questionado ao Tribunal. Complementa que é necessário mudanças; olhar a administração municipal de uma forma mais clara e transparente. Se não seguir por esse</w:t>
      </w:r>
      <w:r>
        <w:rPr>
          <w:spacing w:val="40"/>
        </w:rPr>
        <w:t> </w:t>
      </w:r>
      <w:r>
        <w:rPr/>
        <w:t>caminho, a situação não será resolvida, pois não existem recursos, no momento, do Governo Estadual e Federal para Petrópolis e que é necessário reconduzir essa questão com análise e diálogo, trabalhando com o servidor. O Coordenador de Planejamento e Gestão Estratégica, Roberto Rizzo, agradece a convocação para reunião e diz que foi uma excelente oportunidade, complementa que o Presidente já realizou o pedido para que a Coordenadoria faça parte do conselho, diz que está aberto a qualquer dúvida e encerra. </w:t>
      </w:r>
      <w:r>
        <w:rPr>
          <w:color w:val="000009"/>
        </w:rPr>
        <w:t>O Presidente pergunta se alguém tem algo a dizer, nada mais havendo a tratar, agradece a presença de todos e encerra a reunião às 11:30 h. Lavrada a presente</w:t>
      </w:r>
      <w:r>
        <w:rPr>
          <w:color w:val="000009"/>
          <w:spacing w:val="-3"/>
        </w:rPr>
        <w:t> </w:t>
      </w:r>
      <w:r>
        <w:rPr>
          <w:color w:val="000009"/>
        </w:rPr>
        <w:t>Ata que segue assinada pelos presentes e por mim, Michelle Lopes, quem a digitou.</w:t>
      </w:r>
    </w:p>
    <w:p>
      <w:pPr>
        <w:pStyle w:val="BodyText"/>
        <w:spacing w:after="0" w:line="360" w:lineRule="auto"/>
        <w:jc w:val="both"/>
        <w:sectPr>
          <w:pgSz w:w="11900" w:h="16840"/>
          <w:pgMar w:header="1412" w:footer="1069" w:top="2420" w:bottom="1260" w:left="850" w:right="992"/>
        </w:sectPr>
      </w:pPr>
    </w:p>
    <w:p>
      <w:pPr>
        <w:pStyle w:val="BodyText"/>
      </w:pPr>
    </w:p>
    <w:p>
      <w:pPr>
        <w:pStyle w:val="BodyText"/>
      </w:pPr>
    </w:p>
    <w:p>
      <w:pPr>
        <w:pStyle w:val="BodyText"/>
      </w:pPr>
    </w:p>
    <w:p>
      <w:pPr>
        <w:pStyle w:val="BodyText"/>
        <w:spacing w:before="159"/>
      </w:pPr>
    </w:p>
    <w:p>
      <w:pPr>
        <w:pStyle w:val="BodyText"/>
        <w:tabs>
          <w:tab w:pos="3071" w:val="left" w:leader="none"/>
          <w:tab w:pos="6475" w:val="left" w:leader="none"/>
        </w:tabs>
        <w:ind w:right="669"/>
        <w:jc w:val="center"/>
      </w:pPr>
      <w:r>
        <w:rPr>
          <w:color w:val="000009"/>
        </w:rPr>
        <w:t>Anderson</w:t>
      </w:r>
      <w:r>
        <w:rPr>
          <w:color w:val="000009"/>
          <w:spacing w:val="-6"/>
        </w:rPr>
        <w:t> </w:t>
      </w:r>
      <w:r>
        <w:rPr>
          <w:color w:val="000009"/>
          <w:spacing w:val="-2"/>
        </w:rPr>
        <w:t>Juliano</w:t>
      </w:r>
      <w:r>
        <w:rPr>
          <w:color w:val="000009"/>
        </w:rPr>
        <w:tab/>
        <w:t>Eduardo</w:t>
      </w:r>
      <w:r>
        <w:rPr>
          <w:color w:val="000009"/>
          <w:spacing w:val="-6"/>
        </w:rPr>
        <w:t> </w:t>
      </w:r>
      <w:r>
        <w:rPr>
          <w:color w:val="000009"/>
        </w:rPr>
        <w:t>Gomes</w:t>
      </w:r>
      <w:r>
        <w:rPr>
          <w:color w:val="000009"/>
          <w:spacing w:val="-5"/>
        </w:rPr>
        <w:t> </w:t>
      </w:r>
      <w:r>
        <w:rPr>
          <w:color w:val="000009"/>
          <w:spacing w:val="-2"/>
        </w:rPr>
        <w:t>Barbosa</w:t>
      </w:r>
      <w:r>
        <w:rPr>
          <w:color w:val="000009"/>
        </w:rPr>
        <w:tab/>
        <w:t>Fábio</w:t>
      </w:r>
      <w:r>
        <w:rPr>
          <w:color w:val="000009"/>
          <w:spacing w:val="-15"/>
        </w:rPr>
        <w:t> </w:t>
      </w:r>
      <w:r>
        <w:rPr>
          <w:color w:val="000009"/>
        </w:rPr>
        <w:t>Alves</w:t>
      </w:r>
      <w:r>
        <w:rPr>
          <w:color w:val="000009"/>
          <w:spacing w:val="-3"/>
        </w:rPr>
        <w:t> </w:t>
      </w:r>
      <w:r>
        <w:rPr>
          <w:color w:val="000009"/>
          <w:spacing w:val="-2"/>
        </w:rPr>
        <w:t>Ferreira</w:t>
      </w:r>
    </w:p>
    <w:p>
      <w:pPr>
        <w:pStyle w:val="BodyText"/>
      </w:pPr>
    </w:p>
    <w:p>
      <w:pPr>
        <w:pStyle w:val="BodyText"/>
        <w:spacing w:before="23"/>
      </w:pPr>
    </w:p>
    <w:p>
      <w:pPr>
        <w:pStyle w:val="BodyText"/>
        <w:tabs>
          <w:tab w:pos="3303" w:val="left" w:leader="none"/>
          <w:tab w:pos="6587" w:val="left" w:leader="none"/>
        </w:tabs>
        <w:ind w:right="596"/>
        <w:jc w:val="center"/>
      </w:pPr>
      <w:r>
        <w:rPr>
          <w:color w:val="000009"/>
        </w:rPr>
        <w:t>Francisco</w:t>
      </w:r>
      <w:r>
        <w:rPr>
          <w:color w:val="000009"/>
          <w:spacing w:val="-18"/>
        </w:rPr>
        <w:t> </w:t>
      </w:r>
      <w:r>
        <w:rPr>
          <w:color w:val="000009"/>
        </w:rPr>
        <w:t>Afonso</w:t>
      </w:r>
      <w:r>
        <w:rPr>
          <w:color w:val="000009"/>
          <w:spacing w:val="-7"/>
        </w:rPr>
        <w:t> </w:t>
      </w:r>
      <w:r>
        <w:rPr>
          <w:color w:val="000009"/>
          <w:spacing w:val="-2"/>
        </w:rPr>
        <w:t>Eccard</w:t>
      </w:r>
      <w:r>
        <w:rPr>
          <w:color w:val="000009"/>
        </w:rPr>
        <w:tab/>
        <w:t>Fernando</w:t>
      </w:r>
      <w:r>
        <w:rPr>
          <w:color w:val="000009"/>
          <w:spacing w:val="-6"/>
        </w:rPr>
        <w:t> </w:t>
      </w:r>
      <w:r>
        <w:rPr>
          <w:color w:val="000009"/>
        </w:rPr>
        <w:t>Leite</w:t>
      </w:r>
      <w:r>
        <w:rPr>
          <w:color w:val="000009"/>
          <w:spacing w:val="-3"/>
        </w:rPr>
        <w:t> </w:t>
      </w:r>
      <w:r>
        <w:rPr>
          <w:color w:val="000009"/>
          <w:spacing w:val="-2"/>
        </w:rPr>
        <w:t>Fortes</w:t>
      </w:r>
      <w:r>
        <w:rPr>
          <w:color w:val="000009"/>
        </w:rPr>
        <w:tab/>
        <w:t>Gilson</w:t>
      </w:r>
      <w:r>
        <w:rPr>
          <w:color w:val="000009"/>
          <w:spacing w:val="-5"/>
        </w:rPr>
        <w:t> </w:t>
      </w:r>
      <w:r>
        <w:rPr>
          <w:color w:val="000009"/>
        </w:rPr>
        <w:t>Domingos</w:t>
      </w:r>
      <w:r>
        <w:rPr>
          <w:color w:val="000009"/>
          <w:spacing w:val="-3"/>
        </w:rPr>
        <w:t> </w:t>
      </w:r>
      <w:r>
        <w:rPr>
          <w:color w:val="000009"/>
        </w:rPr>
        <w:t>da</w:t>
      </w:r>
      <w:r>
        <w:rPr>
          <w:color w:val="000009"/>
          <w:spacing w:val="-3"/>
        </w:rPr>
        <w:t> </w:t>
      </w:r>
      <w:r>
        <w:rPr>
          <w:color w:val="000009"/>
          <w:spacing w:val="-2"/>
        </w:rPr>
        <w:t>Silva</w:t>
      </w:r>
    </w:p>
    <w:p>
      <w:pPr>
        <w:pStyle w:val="BodyText"/>
      </w:pPr>
    </w:p>
    <w:p>
      <w:pPr>
        <w:pStyle w:val="BodyText"/>
      </w:pPr>
    </w:p>
    <w:p>
      <w:pPr>
        <w:pStyle w:val="BodyText"/>
      </w:pPr>
    </w:p>
    <w:p>
      <w:pPr>
        <w:pStyle w:val="BodyText"/>
        <w:tabs>
          <w:tab w:pos="3543" w:val="left" w:leader="none"/>
          <w:tab w:pos="7314" w:val="left" w:leader="none"/>
        </w:tabs>
        <w:ind w:left="239"/>
      </w:pPr>
      <w:r>
        <w:rPr>
          <w:color w:val="000009"/>
        </w:rPr>
        <w:t>Iris</w:t>
      </w:r>
      <w:r>
        <w:rPr>
          <w:color w:val="000009"/>
          <w:spacing w:val="-3"/>
        </w:rPr>
        <w:t> </w:t>
      </w:r>
      <w:r>
        <w:rPr>
          <w:color w:val="000009"/>
        </w:rPr>
        <w:t>Palma</w:t>
      </w:r>
      <w:r>
        <w:rPr>
          <w:color w:val="000009"/>
          <w:spacing w:val="-2"/>
        </w:rPr>
        <w:t> </w:t>
      </w:r>
      <w:r>
        <w:rPr>
          <w:color w:val="000009"/>
        </w:rPr>
        <w:t>de</w:t>
      </w:r>
      <w:r>
        <w:rPr>
          <w:color w:val="000009"/>
          <w:spacing w:val="-2"/>
        </w:rPr>
        <w:t> Magalhães</w:t>
      </w:r>
      <w:r>
        <w:rPr>
          <w:color w:val="000009"/>
        </w:rPr>
        <w:tab/>
        <w:t>João</w:t>
      </w:r>
      <w:r>
        <w:rPr>
          <w:color w:val="000009"/>
          <w:spacing w:val="-5"/>
        </w:rPr>
        <w:t> </w:t>
      </w:r>
      <w:r>
        <w:rPr>
          <w:color w:val="000009"/>
          <w:spacing w:val="-2"/>
        </w:rPr>
        <w:t>Cássio</w:t>
      </w:r>
      <w:r>
        <w:rPr>
          <w:color w:val="000009"/>
        </w:rPr>
        <w:tab/>
        <w:t>José</w:t>
      </w:r>
      <w:r>
        <w:rPr>
          <w:color w:val="000009"/>
          <w:spacing w:val="-3"/>
        </w:rPr>
        <w:t> </w:t>
      </w:r>
      <w:r>
        <w:rPr>
          <w:color w:val="000009"/>
          <w:spacing w:val="-2"/>
        </w:rPr>
        <w:t>Carlos</w:t>
      </w:r>
    </w:p>
    <w:p>
      <w:pPr>
        <w:pStyle w:val="BodyText"/>
      </w:pPr>
    </w:p>
    <w:p>
      <w:pPr>
        <w:pStyle w:val="BodyText"/>
      </w:pPr>
    </w:p>
    <w:p>
      <w:pPr>
        <w:pStyle w:val="BodyText"/>
        <w:spacing w:before="126"/>
      </w:pPr>
    </w:p>
    <w:p>
      <w:pPr>
        <w:pStyle w:val="BodyText"/>
        <w:tabs>
          <w:tab w:pos="3359" w:val="left" w:leader="none"/>
          <w:tab w:pos="7131" w:val="left" w:leader="none"/>
        </w:tabs>
        <w:ind w:left="299"/>
      </w:pPr>
      <w:r>
        <w:rPr>
          <w:color w:val="000009"/>
        </w:rPr>
        <w:t>Jair</w:t>
      </w:r>
      <w:r>
        <w:rPr>
          <w:color w:val="000009"/>
          <w:spacing w:val="-3"/>
        </w:rPr>
        <w:t> </w:t>
      </w:r>
      <w:r>
        <w:rPr>
          <w:color w:val="000009"/>
        </w:rPr>
        <w:t>Nunes</w:t>
      </w:r>
      <w:r>
        <w:rPr>
          <w:color w:val="000009"/>
          <w:spacing w:val="-15"/>
        </w:rPr>
        <w:t> </w:t>
      </w:r>
      <w:r>
        <w:rPr>
          <w:color w:val="000009"/>
          <w:spacing w:val="-4"/>
        </w:rPr>
        <w:t>Almas</w:t>
      </w:r>
      <w:r>
        <w:rPr>
          <w:color w:val="000009"/>
        </w:rPr>
        <w:tab/>
        <w:t>Luciane</w:t>
      </w:r>
      <w:r>
        <w:rPr>
          <w:color w:val="000009"/>
          <w:spacing w:val="-18"/>
        </w:rPr>
        <w:t> </w:t>
      </w:r>
      <w:r>
        <w:rPr>
          <w:color w:val="000009"/>
        </w:rPr>
        <w:t>Amaral</w:t>
      </w:r>
      <w:r>
        <w:rPr>
          <w:color w:val="000009"/>
          <w:spacing w:val="-5"/>
        </w:rPr>
        <w:t> </w:t>
      </w:r>
      <w:r>
        <w:rPr>
          <w:color w:val="000009"/>
          <w:spacing w:val="-2"/>
        </w:rPr>
        <w:t>Michelli</w:t>
      </w:r>
      <w:r>
        <w:rPr>
          <w:color w:val="000009"/>
        </w:rPr>
        <w:tab/>
        <w:t>Marcelo</w:t>
      </w:r>
      <w:r>
        <w:rPr>
          <w:color w:val="000009"/>
          <w:spacing w:val="-6"/>
        </w:rPr>
        <w:t> </w:t>
      </w:r>
      <w:r>
        <w:rPr>
          <w:color w:val="000009"/>
          <w:spacing w:val="-2"/>
        </w:rPr>
        <w:t>Fiorini</w:t>
      </w:r>
    </w:p>
    <w:p>
      <w:pPr>
        <w:pStyle w:val="BodyText"/>
      </w:pPr>
    </w:p>
    <w:p>
      <w:pPr>
        <w:pStyle w:val="BodyText"/>
      </w:pPr>
    </w:p>
    <w:p>
      <w:pPr>
        <w:pStyle w:val="BodyText"/>
        <w:spacing w:before="124"/>
      </w:pPr>
    </w:p>
    <w:p>
      <w:pPr>
        <w:pStyle w:val="BodyText"/>
        <w:tabs>
          <w:tab w:pos="3481" w:val="left" w:leader="none"/>
          <w:tab w:pos="7192" w:val="left" w:leader="none"/>
        </w:tabs>
        <w:ind w:left="299"/>
      </w:pPr>
      <w:r>
        <w:rPr>
          <w:color w:val="000009"/>
        </w:rPr>
        <w:t>Michelle</w:t>
      </w:r>
      <w:r>
        <w:rPr>
          <w:color w:val="000009"/>
          <w:spacing w:val="-5"/>
        </w:rPr>
        <w:t> </w:t>
      </w:r>
      <w:r>
        <w:rPr>
          <w:color w:val="000009"/>
          <w:spacing w:val="-2"/>
        </w:rPr>
        <w:t>Lopes</w:t>
      </w:r>
      <w:r>
        <w:rPr>
          <w:color w:val="000009"/>
        </w:rPr>
        <w:tab/>
        <w:t>Carlos</w:t>
      </w:r>
      <w:r>
        <w:rPr>
          <w:color w:val="000009"/>
          <w:spacing w:val="-17"/>
        </w:rPr>
        <w:t> </w:t>
      </w:r>
      <w:r>
        <w:rPr>
          <w:color w:val="000009"/>
        </w:rPr>
        <w:t>André</w:t>
      </w:r>
      <w:r>
        <w:rPr>
          <w:color w:val="000009"/>
          <w:spacing w:val="-2"/>
        </w:rPr>
        <w:t> </w:t>
      </w:r>
      <w:r>
        <w:rPr>
          <w:color w:val="000009"/>
        </w:rPr>
        <w:t>do</w:t>
      </w:r>
      <w:r>
        <w:rPr>
          <w:color w:val="000009"/>
          <w:spacing w:val="-14"/>
        </w:rPr>
        <w:t> </w:t>
      </w:r>
      <w:r>
        <w:rPr>
          <w:color w:val="000009"/>
          <w:spacing w:val="-2"/>
        </w:rPr>
        <w:t>Amaral</w:t>
      </w:r>
      <w:r>
        <w:rPr>
          <w:color w:val="000009"/>
        </w:rPr>
        <w:tab/>
        <w:t>Roberto</w:t>
      </w:r>
      <w:r>
        <w:rPr>
          <w:color w:val="000009"/>
          <w:spacing w:val="-4"/>
        </w:rPr>
        <w:t> </w:t>
      </w:r>
      <w:r>
        <w:rPr>
          <w:color w:val="000009"/>
          <w:spacing w:val="-2"/>
        </w:rPr>
        <w:t>Rizzo</w:t>
      </w:r>
    </w:p>
    <w:p>
      <w:pPr>
        <w:pStyle w:val="BodyText"/>
      </w:pPr>
    </w:p>
    <w:p>
      <w:pPr>
        <w:pStyle w:val="BodyText"/>
      </w:pPr>
    </w:p>
    <w:p>
      <w:pPr>
        <w:pStyle w:val="BodyText"/>
        <w:spacing w:before="126"/>
      </w:pPr>
    </w:p>
    <w:p>
      <w:pPr>
        <w:pStyle w:val="BodyText"/>
        <w:tabs>
          <w:tab w:pos="3175" w:val="left" w:leader="none"/>
        </w:tabs>
        <w:ind w:left="55"/>
      </w:pPr>
      <w:r>
        <w:rPr>
          <w:color w:val="000009"/>
          <w:spacing w:val="-2"/>
        </w:rPr>
        <w:t>Vanessa</w:t>
      </w:r>
      <w:r>
        <w:rPr>
          <w:color w:val="000009"/>
          <w:spacing w:val="-8"/>
        </w:rPr>
        <w:t> </w:t>
      </w:r>
      <w:r>
        <w:rPr>
          <w:color w:val="000009"/>
          <w:spacing w:val="-2"/>
        </w:rPr>
        <w:t>Velasco</w:t>
      </w:r>
      <w:r>
        <w:rPr>
          <w:color w:val="000009"/>
        </w:rPr>
        <w:tab/>
      </w:r>
      <w:r>
        <w:rPr>
          <w:color w:val="000009"/>
          <w:spacing w:val="-2"/>
        </w:rPr>
        <w:t>Luiz</w:t>
      </w:r>
      <w:r>
        <w:rPr>
          <w:color w:val="000009"/>
          <w:spacing w:val="-16"/>
        </w:rPr>
        <w:t> </w:t>
      </w:r>
      <w:r>
        <w:rPr>
          <w:color w:val="000009"/>
          <w:spacing w:val="-2"/>
        </w:rPr>
        <w:t>David</w:t>
      </w:r>
      <w:r>
        <w:rPr>
          <w:color w:val="000009"/>
          <w:spacing w:val="-11"/>
        </w:rPr>
        <w:t> </w:t>
      </w:r>
      <w:r>
        <w:rPr>
          <w:color w:val="000009"/>
          <w:spacing w:val="-2"/>
        </w:rPr>
        <w:t>F.V.</w:t>
      </w:r>
      <w:r>
        <w:rPr>
          <w:color w:val="000009"/>
          <w:spacing w:val="-13"/>
        </w:rPr>
        <w:t> </w:t>
      </w:r>
      <w:r>
        <w:rPr>
          <w:color w:val="000009"/>
          <w:spacing w:val="-2"/>
        </w:rPr>
        <w:t>Assumpção</w:t>
      </w:r>
    </w:p>
    <w:sectPr>
      <w:pgSz w:w="11900" w:h="16840"/>
      <w:pgMar w:header="1412" w:footer="1069" w:top="2420" w:bottom="1260" w:left="850"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5344">
              <wp:simplePos x="0" y="0"/>
              <wp:positionH relativeFrom="page">
                <wp:posOffset>2217420</wp:posOffset>
              </wp:positionH>
              <wp:positionV relativeFrom="page">
                <wp:posOffset>9874984</wp:posOffset>
              </wp:positionV>
              <wp:extent cx="3128010" cy="37274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128010" cy="372745"/>
                      </a:xfrm>
                      <a:prstGeom prst="rect">
                        <a:avLst/>
                      </a:prstGeom>
                    </wps:spPr>
                    <wps:txbx>
                      <w:txbxContent>
                        <w:p>
                          <w:pPr>
                            <w:spacing w:before="14"/>
                            <w:ind w:left="1" w:right="0" w:firstLine="0"/>
                            <w:jc w:val="center"/>
                            <w:rPr>
                              <w:sz w:val="16"/>
                            </w:rPr>
                          </w:pPr>
                          <w:r>
                            <w:rPr>
                              <w:color w:val="000009"/>
                              <w:sz w:val="16"/>
                            </w:rPr>
                            <w:t>Rua</w:t>
                          </w:r>
                          <w:r>
                            <w:rPr>
                              <w:color w:val="000009"/>
                              <w:spacing w:val="-8"/>
                              <w:sz w:val="16"/>
                            </w:rPr>
                            <w:t> </w:t>
                          </w:r>
                          <w:r>
                            <w:rPr>
                              <w:color w:val="000009"/>
                              <w:sz w:val="16"/>
                            </w:rPr>
                            <w:t>Dr.</w:t>
                          </w:r>
                          <w:r>
                            <w:rPr>
                              <w:color w:val="000009"/>
                              <w:spacing w:val="-12"/>
                              <w:sz w:val="16"/>
                            </w:rPr>
                            <w:t> </w:t>
                          </w:r>
                          <w:r>
                            <w:rPr>
                              <w:color w:val="000009"/>
                              <w:sz w:val="16"/>
                            </w:rPr>
                            <w:t>Alencar</w:t>
                          </w:r>
                          <w:r>
                            <w:rPr>
                              <w:color w:val="000009"/>
                              <w:spacing w:val="-5"/>
                              <w:sz w:val="16"/>
                            </w:rPr>
                            <w:t> </w:t>
                          </w:r>
                          <w:r>
                            <w:rPr>
                              <w:color w:val="000009"/>
                              <w:sz w:val="16"/>
                            </w:rPr>
                            <w:t>Lima</w:t>
                          </w:r>
                          <w:r>
                            <w:rPr>
                              <w:color w:val="000009"/>
                              <w:spacing w:val="-6"/>
                              <w:sz w:val="16"/>
                            </w:rPr>
                            <w:t> </w:t>
                          </w:r>
                          <w:r>
                            <w:rPr>
                              <w:color w:val="000009"/>
                              <w:sz w:val="16"/>
                            </w:rPr>
                            <w:t>35,</w:t>
                          </w:r>
                          <w:r>
                            <w:rPr>
                              <w:color w:val="000009"/>
                              <w:spacing w:val="33"/>
                              <w:sz w:val="16"/>
                            </w:rPr>
                            <w:t> </w:t>
                          </w:r>
                          <w:r>
                            <w:rPr>
                              <w:color w:val="000009"/>
                              <w:sz w:val="16"/>
                            </w:rPr>
                            <w:t>Centro</w:t>
                          </w:r>
                          <w:r>
                            <w:rPr>
                              <w:color w:val="000009"/>
                              <w:spacing w:val="-6"/>
                              <w:sz w:val="16"/>
                            </w:rPr>
                            <w:t> </w:t>
                          </w:r>
                          <w:r>
                            <w:rPr>
                              <w:color w:val="000009"/>
                              <w:sz w:val="16"/>
                            </w:rPr>
                            <w:t>-</w:t>
                          </w:r>
                          <w:r>
                            <w:rPr>
                              <w:color w:val="000009"/>
                              <w:spacing w:val="-6"/>
                              <w:sz w:val="16"/>
                            </w:rPr>
                            <w:t> </w:t>
                          </w:r>
                          <w:r>
                            <w:rPr>
                              <w:color w:val="000009"/>
                              <w:sz w:val="16"/>
                            </w:rPr>
                            <w:t>Petrópolis</w:t>
                          </w:r>
                          <w:r>
                            <w:rPr>
                              <w:color w:val="000009"/>
                              <w:spacing w:val="-7"/>
                              <w:sz w:val="16"/>
                            </w:rPr>
                            <w:t> </w:t>
                          </w:r>
                          <w:r>
                            <w:rPr>
                              <w:color w:val="000009"/>
                              <w:sz w:val="16"/>
                            </w:rPr>
                            <w:t>-</w:t>
                          </w:r>
                          <w:r>
                            <w:rPr>
                              <w:color w:val="000009"/>
                              <w:spacing w:val="-6"/>
                              <w:sz w:val="16"/>
                            </w:rPr>
                            <w:t> </w:t>
                          </w:r>
                          <w:r>
                            <w:rPr>
                              <w:color w:val="000009"/>
                              <w:sz w:val="16"/>
                            </w:rPr>
                            <w:t>RJ</w:t>
                          </w:r>
                          <w:r>
                            <w:rPr>
                              <w:color w:val="000009"/>
                              <w:spacing w:val="-7"/>
                              <w:sz w:val="16"/>
                            </w:rPr>
                            <w:t> </w:t>
                          </w:r>
                          <w:r>
                            <w:rPr>
                              <w:color w:val="000009"/>
                              <w:sz w:val="16"/>
                            </w:rPr>
                            <w:t>-</w:t>
                          </w:r>
                          <w:r>
                            <w:rPr>
                              <w:color w:val="000009"/>
                              <w:spacing w:val="-6"/>
                              <w:sz w:val="16"/>
                            </w:rPr>
                            <w:t> </w:t>
                          </w:r>
                          <w:r>
                            <w:rPr>
                              <w:color w:val="000009"/>
                              <w:sz w:val="16"/>
                            </w:rPr>
                            <w:t>CEP.:</w:t>
                          </w:r>
                          <w:r>
                            <w:rPr>
                              <w:color w:val="000009"/>
                              <w:spacing w:val="-5"/>
                              <w:sz w:val="16"/>
                            </w:rPr>
                            <w:t> </w:t>
                          </w:r>
                          <w:r>
                            <w:rPr>
                              <w:color w:val="000009"/>
                              <w:sz w:val="16"/>
                            </w:rPr>
                            <w:t>25620-050 CNPJ 31.157.589/0001-60 - Tel/Fax: (24) 2220-9200, 2231-1660</w:t>
                          </w:r>
                        </w:p>
                        <w:p>
                          <w:pPr>
                            <w:spacing w:before="0"/>
                            <w:ind w:left="44" w:right="0" w:firstLine="0"/>
                            <w:jc w:val="center"/>
                            <w:rPr>
                              <w:sz w:val="16"/>
                            </w:rPr>
                          </w:pPr>
                          <w:r>
                            <w:rPr>
                              <w:color w:val="000009"/>
                              <w:sz w:val="16"/>
                            </w:rPr>
                            <w:t>E-mail:</w:t>
                          </w:r>
                          <w:r>
                            <w:rPr>
                              <w:color w:val="000009"/>
                              <w:spacing w:val="-3"/>
                              <w:sz w:val="16"/>
                            </w:rPr>
                            <w:t> </w:t>
                          </w:r>
                          <w:hyperlink r:id="rId1">
                            <w:r>
                              <w:rPr>
                                <w:color w:val="000009"/>
                                <w:spacing w:val="-2"/>
                                <w:sz w:val="16"/>
                              </w:rPr>
                              <w:t>gabinete@inpas.rj.gov.br</w:t>
                            </w:r>
                          </w:hyperlink>
                        </w:p>
                      </w:txbxContent>
                    </wps:txbx>
                    <wps:bodyPr wrap="square" lIns="0" tIns="0" rIns="0" bIns="0" rtlCol="0">
                      <a:noAutofit/>
                    </wps:bodyPr>
                  </wps:wsp>
                </a:graphicData>
              </a:graphic>
            </wp:anchor>
          </w:drawing>
        </mc:Choice>
        <mc:Fallback>
          <w:pict>
            <v:shape style="position:absolute;margin-left:174.600006pt;margin-top:777.5578pt;width:246.3pt;height:29.35pt;mso-position-horizontal-relative:page;mso-position-vertical-relative:page;z-index:-15771136" type="#_x0000_t202" id="docshape4" filled="false" stroked="false">
              <v:textbox inset="0,0,0,0">
                <w:txbxContent>
                  <w:p>
                    <w:pPr>
                      <w:spacing w:before="14"/>
                      <w:ind w:left="1" w:right="0" w:firstLine="0"/>
                      <w:jc w:val="center"/>
                      <w:rPr>
                        <w:sz w:val="16"/>
                      </w:rPr>
                    </w:pPr>
                    <w:r>
                      <w:rPr>
                        <w:color w:val="000009"/>
                        <w:sz w:val="16"/>
                      </w:rPr>
                      <w:t>Rua</w:t>
                    </w:r>
                    <w:r>
                      <w:rPr>
                        <w:color w:val="000009"/>
                        <w:spacing w:val="-8"/>
                        <w:sz w:val="16"/>
                      </w:rPr>
                      <w:t> </w:t>
                    </w:r>
                    <w:r>
                      <w:rPr>
                        <w:color w:val="000009"/>
                        <w:sz w:val="16"/>
                      </w:rPr>
                      <w:t>Dr.</w:t>
                    </w:r>
                    <w:r>
                      <w:rPr>
                        <w:color w:val="000009"/>
                        <w:spacing w:val="-12"/>
                        <w:sz w:val="16"/>
                      </w:rPr>
                      <w:t> </w:t>
                    </w:r>
                    <w:r>
                      <w:rPr>
                        <w:color w:val="000009"/>
                        <w:sz w:val="16"/>
                      </w:rPr>
                      <w:t>Alencar</w:t>
                    </w:r>
                    <w:r>
                      <w:rPr>
                        <w:color w:val="000009"/>
                        <w:spacing w:val="-5"/>
                        <w:sz w:val="16"/>
                      </w:rPr>
                      <w:t> </w:t>
                    </w:r>
                    <w:r>
                      <w:rPr>
                        <w:color w:val="000009"/>
                        <w:sz w:val="16"/>
                      </w:rPr>
                      <w:t>Lima</w:t>
                    </w:r>
                    <w:r>
                      <w:rPr>
                        <w:color w:val="000009"/>
                        <w:spacing w:val="-6"/>
                        <w:sz w:val="16"/>
                      </w:rPr>
                      <w:t> </w:t>
                    </w:r>
                    <w:r>
                      <w:rPr>
                        <w:color w:val="000009"/>
                        <w:sz w:val="16"/>
                      </w:rPr>
                      <w:t>35,</w:t>
                    </w:r>
                    <w:r>
                      <w:rPr>
                        <w:color w:val="000009"/>
                        <w:spacing w:val="33"/>
                        <w:sz w:val="16"/>
                      </w:rPr>
                      <w:t> </w:t>
                    </w:r>
                    <w:r>
                      <w:rPr>
                        <w:color w:val="000009"/>
                        <w:sz w:val="16"/>
                      </w:rPr>
                      <w:t>Centro</w:t>
                    </w:r>
                    <w:r>
                      <w:rPr>
                        <w:color w:val="000009"/>
                        <w:spacing w:val="-6"/>
                        <w:sz w:val="16"/>
                      </w:rPr>
                      <w:t> </w:t>
                    </w:r>
                    <w:r>
                      <w:rPr>
                        <w:color w:val="000009"/>
                        <w:sz w:val="16"/>
                      </w:rPr>
                      <w:t>-</w:t>
                    </w:r>
                    <w:r>
                      <w:rPr>
                        <w:color w:val="000009"/>
                        <w:spacing w:val="-6"/>
                        <w:sz w:val="16"/>
                      </w:rPr>
                      <w:t> </w:t>
                    </w:r>
                    <w:r>
                      <w:rPr>
                        <w:color w:val="000009"/>
                        <w:sz w:val="16"/>
                      </w:rPr>
                      <w:t>Petrópolis</w:t>
                    </w:r>
                    <w:r>
                      <w:rPr>
                        <w:color w:val="000009"/>
                        <w:spacing w:val="-7"/>
                        <w:sz w:val="16"/>
                      </w:rPr>
                      <w:t> </w:t>
                    </w:r>
                    <w:r>
                      <w:rPr>
                        <w:color w:val="000009"/>
                        <w:sz w:val="16"/>
                      </w:rPr>
                      <w:t>-</w:t>
                    </w:r>
                    <w:r>
                      <w:rPr>
                        <w:color w:val="000009"/>
                        <w:spacing w:val="-6"/>
                        <w:sz w:val="16"/>
                      </w:rPr>
                      <w:t> </w:t>
                    </w:r>
                    <w:r>
                      <w:rPr>
                        <w:color w:val="000009"/>
                        <w:sz w:val="16"/>
                      </w:rPr>
                      <w:t>RJ</w:t>
                    </w:r>
                    <w:r>
                      <w:rPr>
                        <w:color w:val="000009"/>
                        <w:spacing w:val="-7"/>
                        <w:sz w:val="16"/>
                      </w:rPr>
                      <w:t> </w:t>
                    </w:r>
                    <w:r>
                      <w:rPr>
                        <w:color w:val="000009"/>
                        <w:sz w:val="16"/>
                      </w:rPr>
                      <w:t>-</w:t>
                    </w:r>
                    <w:r>
                      <w:rPr>
                        <w:color w:val="000009"/>
                        <w:spacing w:val="-6"/>
                        <w:sz w:val="16"/>
                      </w:rPr>
                      <w:t> </w:t>
                    </w:r>
                    <w:r>
                      <w:rPr>
                        <w:color w:val="000009"/>
                        <w:sz w:val="16"/>
                      </w:rPr>
                      <w:t>CEP.:</w:t>
                    </w:r>
                    <w:r>
                      <w:rPr>
                        <w:color w:val="000009"/>
                        <w:spacing w:val="-5"/>
                        <w:sz w:val="16"/>
                      </w:rPr>
                      <w:t> </w:t>
                    </w:r>
                    <w:r>
                      <w:rPr>
                        <w:color w:val="000009"/>
                        <w:sz w:val="16"/>
                      </w:rPr>
                      <w:t>25620-050 CNPJ 31.157.589/0001-60 - Tel/Fax: (24) 2220-9200, 2231-1660</w:t>
                    </w:r>
                  </w:p>
                  <w:p>
                    <w:pPr>
                      <w:spacing w:before="0"/>
                      <w:ind w:left="44" w:right="0" w:firstLine="0"/>
                      <w:jc w:val="center"/>
                      <w:rPr>
                        <w:sz w:val="16"/>
                      </w:rPr>
                    </w:pPr>
                    <w:r>
                      <w:rPr>
                        <w:color w:val="000009"/>
                        <w:sz w:val="16"/>
                      </w:rPr>
                      <w:t>E-mail:</w:t>
                    </w:r>
                    <w:r>
                      <w:rPr>
                        <w:color w:val="000009"/>
                        <w:spacing w:val="-3"/>
                        <w:sz w:val="16"/>
                      </w:rPr>
                      <w:t> </w:t>
                    </w:r>
                    <w:hyperlink r:id="rId1">
                      <w:r>
                        <w:rPr>
                          <w:color w:val="000009"/>
                          <w:spacing w:val="-2"/>
                          <w:sz w:val="16"/>
                        </w:rPr>
                        <w:t>gabinete@inpas.rj.gov.br</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43296">
          <wp:simplePos x="0" y="0"/>
          <wp:positionH relativeFrom="page">
            <wp:posOffset>796290</wp:posOffset>
          </wp:positionH>
          <wp:positionV relativeFrom="page">
            <wp:posOffset>896619</wp:posOffset>
          </wp:positionV>
          <wp:extent cx="1282699" cy="4445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282699" cy="4445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43808">
              <wp:simplePos x="0" y="0"/>
              <wp:positionH relativeFrom="page">
                <wp:posOffset>2223770</wp:posOffset>
              </wp:positionH>
              <wp:positionV relativeFrom="page">
                <wp:posOffset>886993</wp:posOffset>
              </wp:positionV>
              <wp:extent cx="3071495" cy="1816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71495" cy="181610"/>
                      </a:xfrm>
                      <a:prstGeom prst="rect">
                        <a:avLst/>
                      </a:prstGeom>
                    </wps:spPr>
                    <wps:txbx>
                      <w:txbxContent>
                        <w:p>
                          <w:pPr>
                            <w:spacing w:before="13"/>
                            <w:ind w:left="20" w:right="0" w:firstLine="0"/>
                            <w:jc w:val="left"/>
                            <w:rPr>
                              <w:rFonts w:ascii="Arial" w:hAnsi="Arial"/>
                              <w:b/>
                              <w:sz w:val="22"/>
                            </w:rPr>
                          </w:pPr>
                          <w:r>
                            <w:rPr>
                              <w:rFonts w:ascii="Arial" w:hAnsi="Arial"/>
                              <w:b/>
                              <w:color w:val="000009"/>
                              <w:sz w:val="22"/>
                            </w:rPr>
                            <w:t>CONSELHO</w:t>
                          </w:r>
                          <w:r>
                            <w:rPr>
                              <w:rFonts w:ascii="Arial" w:hAnsi="Arial"/>
                              <w:b/>
                              <w:color w:val="000009"/>
                              <w:spacing w:val="-10"/>
                              <w:sz w:val="22"/>
                            </w:rPr>
                            <w:t> </w:t>
                          </w:r>
                          <w:r>
                            <w:rPr>
                              <w:rFonts w:ascii="Arial" w:hAnsi="Arial"/>
                              <w:b/>
                              <w:color w:val="000009"/>
                              <w:sz w:val="22"/>
                            </w:rPr>
                            <w:t>MUNICIPAL</w:t>
                          </w:r>
                          <w:r>
                            <w:rPr>
                              <w:rFonts w:ascii="Arial" w:hAnsi="Arial"/>
                              <w:b/>
                              <w:color w:val="000009"/>
                              <w:spacing w:val="-9"/>
                              <w:sz w:val="22"/>
                            </w:rPr>
                            <w:t> </w:t>
                          </w:r>
                          <w:r>
                            <w:rPr>
                              <w:rFonts w:ascii="Arial" w:hAnsi="Arial"/>
                              <w:b/>
                              <w:color w:val="000009"/>
                              <w:sz w:val="22"/>
                            </w:rPr>
                            <w:t>DE</w:t>
                          </w:r>
                          <w:r>
                            <w:rPr>
                              <w:rFonts w:ascii="Arial" w:hAnsi="Arial"/>
                              <w:b/>
                              <w:color w:val="000009"/>
                              <w:spacing w:val="-8"/>
                              <w:sz w:val="22"/>
                            </w:rPr>
                            <w:t> </w:t>
                          </w:r>
                          <w:r>
                            <w:rPr>
                              <w:rFonts w:ascii="Arial" w:hAnsi="Arial"/>
                              <w:b/>
                              <w:color w:val="000009"/>
                              <w:sz w:val="22"/>
                            </w:rPr>
                            <w:t>PREVIDÊNCIA</w:t>
                          </w:r>
                          <w:r>
                            <w:rPr>
                              <w:rFonts w:ascii="Arial" w:hAnsi="Arial"/>
                              <w:b/>
                              <w:color w:val="000009"/>
                              <w:spacing w:val="-15"/>
                              <w:sz w:val="22"/>
                            </w:rPr>
                            <w:t> </w:t>
                          </w:r>
                          <w:r>
                            <w:rPr>
                              <w:rFonts w:ascii="Arial" w:hAnsi="Arial"/>
                              <w:b/>
                              <w:color w:val="000009"/>
                              <w:spacing w:val="-5"/>
                              <w:sz w:val="22"/>
                            </w:rPr>
                            <w:t>DE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5.100006pt;margin-top:69.841995pt;width:241.85pt;height:14.3pt;mso-position-horizontal-relative:page;mso-position-vertical-relative:page;z-index:-15772672" type="#_x0000_t202" id="docshape1" filled="false" stroked="false">
              <v:textbox inset="0,0,0,0">
                <w:txbxContent>
                  <w:p>
                    <w:pPr>
                      <w:spacing w:before="13"/>
                      <w:ind w:left="20" w:right="0" w:firstLine="0"/>
                      <w:jc w:val="left"/>
                      <w:rPr>
                        <w:rFonts w:ascii="Arial" w:hAnsi="Arial"/>
                        <w:b/>
                        <w:sz w:val="22"/>
                      </w:rPr>
                    </w:pPr>
                    <w:r>
                      <w:rPr>
                        <w:rFonts w:ascii="Arial" w:hAnsi="Arial"/>
                        <w:b/>
                        <w:color w:val="000009"/>
                        <w:sz w:val="22"/>
                      </w:rPr>
                      <w:t>CONSELHO</w:t>
                    </w:r>
                    <w:r>
                      <w:rPr>
                        <w:rFonts w:ascii="Arial" w:hAnsi="Arial"/>
                        <w:b/>
                        <w:color w:val="000009"/>
                        <w:spacing w:val="-10"/>
                        <w:sz w:val="22"/>
                      </w:rPr>
                      <w:t> </w:t>
                    </w:r>
                    <w:r>
                      <w:rPr>
                        <w:rFonts w:ascii="Arial" w:hAnsi="Arial"/>
                        <w:b/>
                        <w:color w:val="000009"/>
                        <w:sz w:val="22"/>
                      </w:rPr>
                      <w:t>MUNICIPAL</w:t>
                    </w:r>
                    <w:r>
                      <w:rPr>
                        <w:rFonts w:ascii="Arial" w:hAnsi="Arial"/>
                        <w:b/>
                        <w:color w:val="000009"/>
                        <w:spacing w:val="-9"/>
                        <w:sz w:val="22"/>
                      </w:rPr>
                      <w:t> </w:t>
                    </w:r>
                    <w:r>
                      <w:rPr>
                        <w:rFonts w:ascii="Arial" w:hAnsi="Arial"/>
                        <w:b/>
                        <w:color w:val="000009"/>
                        <w:sz w:val="22"/>
                      </w:rPr>
                      <w:t>DE</w:t>
                    </w:r>
                    <w:r>
                      <w:rPr>
                        <w:rFonts w:ascii="Arial" w:hAnsi="Arial"/>
                        <w:b/>
                        <w:color w:val="000009"/>
                        <w:spacing w:val="-8"/>
                        <w:sz w:val="22"/>
                      </w:rPr>
                      <w:t> </w:t>
                    </w:r>
                    <w:r>
                      <w:rPr>
                        <w:rFonts w:ascii="Arial" w:hAnsi="Arial"/>
                        <w:b/>
                        <w:color w:val="000009"/>
                        <w:sz w:val="22"/>
                      </w:rPr>
                      <w:t>PREVIDÊNCIA</w:t>
                    </w:r>
                    <w:r>
                      <w:rPr>
                        <w:rFonts w:ascii="Arial" w:hAnsi="Arial"/>
                        <w:b/>
                        <w:color w:val="000009"/>
                        <w:spacing w:val="-15"/>
                        <w:sz w:val="22"/>
                      </w:rPr>
                      <w:t> </w:t>
                    </w:r>
                    <w:r>
                      <w:rPr>
                        <w:rFonts w:ascii="Arial" w:hAnsi="Arial"/>
                        <w:b/>
                        <w:color w:val="000009"/>
                        <w:spacing w:val="-5"/>
                        <w:sz w:val="22"/>
                      </w:rPr>
                      <w:t>DE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44320">
              <wp:simplePos x="0" y="0"/>
              <wp:positionH relativeFrom="page">
                <wp:posOffset>2223770</wp:posOffset>
              </wp:positionH>
              <wp:positionV relativeFrom="page">
                <wp:posOffset>1048283</wp:posOffset>
              </wp:positionV>
              <wp:extent cx="1490345" cy="34163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90345" cy="341630"/>
                      </a:xfrm>
                      <a:prstGeom prst="rect">
                        <a:avLst/>
                      </a:prstGeom>
                    </wps:spPr>
                    <wps:txbx>
                      <w:txbxContent>
                        <w:p>
                          <w:pPr>
                            <w:spacing w:line="252" w:lineRule="exact" w:before="13"/>
                            <w:ind w:left="20" w:right="0" w:firstLine="0"/>
                            <w:jc w:val="left"/>
                            <w:rPr>
                              <w:rFonts w:ascii="Arial" w:hAnsi="Arial"/>
                              <w:b/>
                              <w:sz w:val="22"/>
                            </w:rPr>
                          </w:pPr>
                          <w:r>
                            <w:rPr>
                              <w:rFonts w:ascii="Arial" w:hAnsi="Arial"/>
                              <w:b/>
                              <w:color w:val="000009"/>
                              <w:sz w:val="22"/>
                            </w:rPr>
                            <w:t>PETRÓPOLIS</w:t>
                          </w:r>
                          <w:r>
                            <w:rPr>
                              <w:rFonts w:ascii="Arial" w:hAnsi="Arial"/>
                              <w:b/>
                              <w:color w:val="000009"/>
                              <w:spacing w:val="-3"/>
                              <w:sz w:val="22"/>
                            </w:rPr>
                            <w:t> </w:t>
                          </w:r>
                          <w:r>
                            <w:rPr>
                              <w:rFonts w:ascii="Arial" w:hAnsi="Arial"/>
                              <w:b/>
                              <w:color w:val="000009"/>
                              <w:sz w:val="22"/>
                            </w:rPr>
                            <w:t>–</w:t>
                          </w:r>
                          <w:r>
                            <w:rPr>
                              <w:rFonts w:ascii="Arial" w:hAnsi="Arial"/>
                              <w:b/>
                              <w:color w:val="000009"/>
                              <w:spacing w:val="-3"/>
                              <w:sz w:val="22"/>
                            </w:rPr>
                            <w:t> </w:t>
                          </w:r>
                          <w:r>
                            <w:rPr>
                              <w:rFonts w:ascii="Arial" w:hAnsi="Arial"/>
                              <w:b/>
                              <w:color w:val="000009"/>
                              <w:spacing w:val="-4"/>
                              <w:sz w:val="22"/>
                            </w:rPr>
                            <w:t>CMPP</w:t>
                          </w:r>
                        </w:p>
                        <w:p>
                          <w:pPr>
                            <w:spacing w:line="252" w:lineRule="exact" w:before="0"/>
                            <w:ind w:left="571" w:right="0" w:firstLine="0"/>
                            <w:jc w:val="left"/>
                            <w:rPr>
                              <w:rFonts w:ascii="Arial" w:hAnsi="Arial"/>
                              <w:b/>
                              <w:sz w:val="22"/>
                            </w:rPr>
                          </w:pPr>
                          <w:r>
                            <w:rPr>
                              <w:rFonts w:ascii="Arial" w:hAnsi="Arial"/>
                              <w:b/>
                              <w:color w:val="000009"/>
                              <w:sz w:val="22"/>
                            </w:rPr>
                            <w:t>Lei</w:t>
                          </w:r>
                          <w:r>
                            <w:rPr>
                              <w:rFonts w:ascii="Arial" w:hAnsi="Arial"/>
                              <w:b/>
                              <w:color w:val="000009"/>
                              <w:spacing w:val="-5"/>
                              <w:sz w:val="22"/>
                            </w:rPr>
                            <w:t> </w:t>
                          </w:r>
                          <w:r>
                            <w:rPr>
                              <w:rFonts w:ascii="Arial" w:hAnsi="Arial"/>
                              <w:b/>
                              <w:color w:val="000009"/>
                              <w:sz w:val="22"/>
                            </w:rPr>
                            <w:t>nº</w:t>
                          </w:r>
                          <w:r>
                            <w:rPr>
                              <w:rFonts w:ascii="Arial" w:hAnsi="Arial"/>
                              <w:b/>
                              <w:color w:val="000009"/>
                              <w:spacing w:val="-1"/>
                              <w:sz w:val="22"/>
                            </w:rPr>
                            <w:t> </w:t>
                          </w:r>
                          <w:r>
                            <w:rPr>
                              <w:rFonts w:ascii="Arial" w:hAnsi="Arial"/>
                              <w:b/>
                              <w:color w:val="000009"/>
                              <w:spacing w:val="-2"/>
                              <w:sz w:val="22"/>
                            </w:rPr>
                            <w:t>7.353/2015</w:t>
                          </w:r>
                        </w:p>
                      </w:txbxContent>
                    </wps:txbx>
                    <wps:bodyPr wrap="square" lIns="0" tIns="0" rIns="0" bIns="0" rtlCol="0">
                      <a:noAutofit/>
                    </wps:bodyPr>
                  </wps:wsp>
                </a:graphicData>
              </a:graphic>
            </wp:anchor>
          </w:drawing>
        </mc:Choice>
        <mc:Fallback>
          <w:pict>
            <v:shape style="position:absolute;margin-left:175.100006pt;margin-top:82.541992pt;width:117.35pt;height:26.9pt;mso-position-horizontal-relative:page;mso-position-vertical-relative:page;z-index:-15772160" type="#_x0000_t202" id="docshape2" filled="false" stroked="false">
              <v:textbox inset="0,0,0,0">
                <w:txbxContent>
                  <w:p>
                    <w:pPr>
                      <w:spacing w:line="252" w:lineRule="exact" w:before="13"/>
                      <w:ind w:left="20" w:right="0" w:firstLine="0"/>
                      <w:jc w:val="left"/>
                      <w:rPr>
                        <w:rFonts w:ascii="Arial" w:hAnsi="Arial"/>
                        <w:b/>
                        <w:sz w:val="22"/>
                      </w:rPr>
                    </w:pPr>
                    <w:r>
                      <w:rPr>
                        <w:rFonts w:ascii="Arial" w:hAnsi="Arial"/>
                        <w:b/>
                        <w:color w:val="000009"/>
                        <w:sz w:val="22"/>
                      </w:rPr>
                      <w:t>PETRÓPOLIS</w:t>
                    </w:r>
                    <w:r>
                      <w:rPr>
                        <w:rFonts w:ascii="Arial" w:hAnsi="Arial"/>
                        <w:b/>
                        <w:color w:val="000009"/>
                        <w:spacing w:val="-3"/>
                        <w:sz w:val="22"/>
                      </w:rPr>
                      <w:t> </w:t>
                    </w:r>
                    <w:r>
                      <w:rPr>
                        <w:rFonts w:ascii="Arial" w:hAnsi="Arial"/>
                        <w:b/>
                        <w:color w:val="000009"/>
                        <w:sz w:val="22"/>
                      </w:rPr>
                      <w:t>–</w:t>
                    </w:r>
                    <w:r>
                      <w:rPr>
                        <w:rFonts w:ascii="Arial" w:hAnsi="Arial"/>
                        <w:b/>
                        <w:color w:val="000009"/>
                        <w:spacing w:val="-3"/>
                        <w:sz w:val="22"/>
                      </w:rPr>
                      <w:t> </w:t>
                    </w:r>
                    <w:r>
                      <w:rPr>
                        <w:rFonts w:ascii="Arial" w:hAnsi="Arial"/>
                        <w:b/>
                        <w:color w:val="000009"/>
                        <w:spacing w:val="-4"/>
                        <w:sz w:val="22"/>
                      </w:rPr>
                      <w:t>CMPP</w:t>
                    </w:r>
                  </w:p>
                  <w:p>
                    <w:pPr>
                      <w:spacing w:line="252" w:lineRule="exact" w:before="0"/>
                      <w:ind w:left="571" w:right="0" w:firstLine="0"/>
                      <w:jc w:val="left"/>
                      <w:rPr>
                        <w:rFonts w:ascii="Arial" w:hAnsi="Arial"/>
                        <w:b/>
                        <w:sz w:val="22"/>
                      </w:rPr>
                    </w:pPr>
                    <w:r>
                      <w:rPr>
                        <w:rFonts w:ascii="Arial" w:hAnsi="Arial"/>
                        <w:b/>
                        <w:color w:val="000009"/>
                        <w:sz w:val="22"/>
                      </w:rPr>
                      <w:t>Lei</w:t>
                    </w:r>
                    <w:r>
                      <w:rPr>
                        <w:rFonts w:ascii="Arial" w:hAnsi="Arial"/>
                        <w:b/>
                        <w:color w:val="000009"/>
                        <w:spacing w:val="-5"/>
                        <w:sz w:val="22"/>
                      </w:rPr>
                      <w:t> </w:t>
                    </w:r>
                    <w:r>
                      <w:rPr>
                        <w:rFonts w:ascii="Arial" w:hAnsi="Arial"/>
                        <w:b/>
                        <w:color w:val="000009"/>
                        <w:sz w:val="22"/>
                      </w:rPr>
                      <w:t>nº</w:t>
                    </w:r>
                    <w:r>
                      <w:rPr>
                        <w:rFonts w:ascii="Arial" w:hAnsi="Arial"/>
                        <w:b/>
                        <w:color w:val="000009"/>
                        <w:spacing w:val="-1"/>
                        <w:sz w:val="22"/>
                      </w:rPr>
                      <w:t> </w:t>
                    </w:r>
                    <w:r>
                      <w:rPr>
                        <w:rFonts w:ascii="Arial" w:hAnsi="Arial"/>
                        <w:b/>
                        <w:color w:val="000009"/>
                        <w:spacing w:val="-2"/>
                        <w:sz w:val="22"/>
                      </w:rPr>
                      <w:t>7.353/2015</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44832">
              <wp:simplePos x="0" y="0"/>
              <wp:positionH relativeFrom="page">
                <wp:posOffset>4804727</wp:posOffset>
              </wp:positionH>
              <wp:positionV relativeFrom="page">
                <wp:posOffset>1048283</wp:posOffset>
              </wp:positionV>
              <wp:extent cx="1126490" cy="5029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126490" cy="502920"/>
                      </a:xfrm>
                      <a:prstGeom prst="rect">
                        <a:avLst/>
                      </a:prstGeom>
                    </wps:spPr>
                    <wps:txbx>
                      <w:txbxContent>
                        <w:p>
                          <w:pPr>
                            <w:spacing w:line="252" w:lineRule="exact" w:before="13"/>
                            <w:ind w:left="20" w:right="0" w:firstLine="0"/>
                            <w:jc w:val="left"/>
                            <w:rPr>
                              <w:rFonts w:ascii="Arial"/>
                              <w:b/>
                              <w:sz w:val="22"/>
                            </w:rPr>
                          </w:pPr>
                          <w:r>
                            <w:rPr>
                              <w:rFonts w:ascii="Arial"/>
                              <w:b/>
                              <w:color w:val="000009"/>
                              <w:sz w:val="22"/>
                            </w:rPr>
                            <w:t>Livro:</w:t>
                          </w:r>
                          <w:r>
                            <w:rPr>
                              <w:rFonts w:ascii="Arial"/>
                              <w:b/>
                              <w:color w:val="000009"/>
                              <w:spacing w:val="-4"/>
                              <w:sz w:val="22"/>
                            </w:rPr>
                            <w:t> </w:t>
                          </w:r>
                          <w:r>
                            <w:rPr>
                              <w:rFonts w:ascii="Arial"/>
                              <w:b/>
                              <w:color w:val="000009"/>
                              <w:spacing w:val="-5"/>
                              <w:sz w:val="22"/>
                            </w:rPr>
                            <w:t>01</w:t>
                          </w:r>
                        </w:p>
                        <w:p>
                          <w:pPr>
                            <w:spacing w:line="252" w:lineRule="exact" w:before="0"/>
                            <w:ind w:left="35" w:right="0" w:firstLine="0"/>
                            <w:jc w:val="left"/>
                            <w:rPr>
                              <w:rFonts w:ascii="Arial"/>
                              <w:b/>
                              <w:sz w:val="22"/>
                            </w:rPr>
                          </w:pPr>
                          <w:r>
                            <w:rPr>
                              <w:rFonts w:ascii="Arial"/>
                              <w:b/>
                              <w:color w:val="000009"/>
                              <w:sz w:val="22"/>
                            </w:rPr>
                            <w:t>Folha:</w:t>
                          </w:r>
                          <w:r>
                            <w:rPr>
                              <w:rFonts w:ascii="Arial"/>
                              <w:b/>
                              <w:color w:val="000009"/>
                              <w:spacing w:val="-2"/>
                              <w:sz w:val="22"/>
                            </w:rPr>
                            <w:t> </w:t>
                          </w:r>
                          <w:r>
                            <w:rPr>
                              <w:rFonts w:ascii="Arial"/>
                              <w:b/>
                              <w:color w:val="000009"/>
                              <w:spacing w:val="-5"/>
                              <w:sz w:val="22"/>
                            </w:rPr>
                            <w:fldChar w:fldCharType="begin"/>
                          </w:r>
                          <w:r>
                            <w:rPr>
                              <w:rFonts w:ascii="Arial"/>
                              <w:b/>
                              <w:color w:val="000009"/>
                              <w:spacing w:val="-5"/>
                              <w:sz w:val="22"/>
                            </w:rPr>
                            <w:instrText> PAGE </w:instrText>
                          </w:r>
                          <w:r>
                            <w:rPr>
                              <w:rFonts w:ascii="Arial"/>
                              <w:b/>
                              <w:color w:val="000009"/>
                              <w:spacing w:val="-5"/>
                              <w:sz w:val="22"/>
                            </w:rPr>
                            <w:fldChar w:fldCharType="separate"/>
                          </w:r>
                          <w:r>
                            <w:rPr>
                              <w:rFonts w:ascii="Arial"/>
                              <w:b/>
                              <w:color w:val="000009"/>
                              <w:spacing w:val="-5"/>
                              <w:sz w:val="22"/>
                            </w:rPr>
                            <w:t>49</w:t>
                          </w:r>
                          <w:r>
                            <w:rPr>
                              <w:rFonts w:ascii="Arial"/>
                              <w:b/>
                              <w:color w:val="000009"/>
                              <w:spacing w:val="-5"/>
                              <w:sz w:val="22"/>
                            </w:rPr>
                            <w:fldChar w:fldCharType="end"/>
                          </w:r>
                        </w:p>
                        <w:p>
                          <w:pPr>
                            <w:spacing w:before="1"/>
                            <w:ind w:left="53" w:right="0" w:firstLine="0"/>
                            <w:jc w:val="left"/>
                            <w:rPr>
                              <w:rFonts w:ascii="Arial"/>
                              <w:b/>
                              <w:sz w:val="22"/>
                            </w:rPr>
                          </w:pPr>
                          <w:r>
                            <w:rPr>
                              <w:rFonts w:ascii="Arial"/>
                              <w:b/>
                              <w:color w:val="000009"/>
                              <w:sz w:val="22"/>
                            </w:rPr>
                            <w:t>Data:</w:t>
                          </w:r>
                          <w:r>
                            <w:rPr>
                              <w:rFonts w:ascii="Arial"/>
                              <w:b/>
                              <w:color w:val="000009"/>
                              <w:spacing w:val="-2"/>
                              <w:sz w:val="22"/>
                            </w:rPr>
                            <w:t> 09/11/2017</w:t>
                          </w:r>
                        </w:p>
                      </w:txbxContent>
                    </wps:txbx>
                    <wps:bodyPr wrap="square" lIns="0" tIns="0" rIns="0" bIns="0" rtlCol="0">
                      <a:noAutofit/>
                    </wps:bodyPr>
                  </wps:wsp>
                </a:graphicData>
              </a:graphic>
            </wp:anchor>
          </w:drawing>
        </mc:Choice>
        <mc:Fallback>
          <w:pict>
            <v:shape style="position:absolute;margin-left:378.325012pt;margin-top:82.541992pt;width:88.7pt;height:39.6pt;mso-position-horizontal-relative:page;mso-position-vertical-relative:page;z-index:-15771648" type="#_x0000_t202" id="docshape3" filled="false" stroked="false">
              <v:textbox inset="0,0,0,0">
                <w:txbxContent>
                  <w:p>
                    <w:pPr>
                      <w:spacing w:line="252" w:lineRule="exact" w:before="13"/>
                      <w:ind w:left="20" w:right="0" w:firstLine="0"/>
                      <w:jc w:val="left"/>
                      <w:rPr>
                        <w:rFonts w:ascii="Arial"/>
                        <w:b/>
                        <w:sz w:val="22"/>
                      </w:rPr>
                    </w:pPr>
                    <w:r>
                      <w:rPr>
                        <w:rFonts w:ascii="Arial"/>
                        <w:b/>
                        <w:color w:val="000009"/>
                        <w:sz w:val="22"/>
                      </w:rPr>
                      <w:t>Livro:</w:t>
                    </w:r>
                    <w:r>
                      <w:rPr>
                        <w:rFonts w:ascii="Arial"/>
                        <w:b/>
                        <w:color w:val="000009"/>
                        <w:spacing w:val="-4"/>
                        <w:sz w:val="22"/>
                      </w:rPr>
                      <w:t> </w:t>
                    </w:r>
                    <w:r>
                      <w:rPr>
                        <w:rFonts w:ascii="Arial"/>
                        <w:b/>
                        <w:color w:val="000009"/>
                        <w:spacing w:val="-5"/>
                        <w:sz w:val="22"/>
                      </w:rPr>
                      <w:t>01</w:t>
                    </w:r>
                  </w:p>
                  <w:p>
                    <w:pPr>
                      <w:spacing w:line="252" w:lineRule="exact" w:before="0"/>
                      <w:ind w:left="35" w:right="0" w:firstLine="0"/>
                      <w:jc w:val="left"/>
                      <w:rPr>
                        <w:rFonts w:ascii="Arial"/>
                        <w:b/>
                        <w:sz w:val="22"/>
                      </w:rPr>
                    </w:pPr>
                    <w:r>
                      <w:rPr>
                        <w:rFonts w:ascii="Arial"/>
                        <w:b/>
                        <w:color w:val="000009"/>
                        <w:sz w:val="22"/>
                      </w:rPr>
                      <w:t>Folha:</w:t>
                    </w:r>
                    <w:r>
                      <w:rPr>
                        <w:rFonts w:ascii="Arial"/>
                        <w:b/>
                        <w:color w:val="000009"/>
                        <w:spacing w:val="-2"/>
                        <w:sz w:val="22"/>
                      </w:rPr>
                      <w:t> </w:t>
                    </w:r>
                    <w:r>
                      <w:rPr>
                        <w:rFonts w:ascii="Arial"/>
                        <w:b/>
                        <w:color w:val="000009"/>
                        <w:spacing w:val="-5"/>
                        <w:sz w:val="22"/>
                      </w:rPr>
                      <w:fldChar w:fldCharType="begin"/>
                    </w:r>
                    <w:r>
                      <w:rPr>
                        <w:rFonts w:ascii="Arial"/>
                        <w:b/>
                        <w:color w:val="000009"/>
                        <w:spacing w:val="-5"/>
                        <w:sz w:val="22"/>
                      </w:rPr>
                      <w:instrText> PAGE </w:instrText>
                    </w:r>
                    <w:r>
                      <w:rPr>
                        <w:rFonts w:ascii="Arial"/>
                        <w:b/>
                        <w:color w:val="000009"/>
                        <w:spacing w:val="-5"/>
                        <w:sz w:val="22"/>
                      </w:rPr>
                      <w:fldChar w:fldCharType="separate"/>
                    </w:r>
                    <w:r>
                      <w:rPr>
                        <w:rFonts w:ascii="Arial"/>
                        <w:b/>
                        <w:color w:val="000009"/>
                        <w:spacing w:val="-5"/>
                        <w:sz w:val="22"/>
                      </w:rPr>
                      <w:t>49</w:t>
                    </w:r>
                    <w:r>
                      <w:rPr>
                        <w:rFonts w:ascii="Arial"/>
                        <w:b/>
                        <w:color w:val="000009"/>
                        <w:spacing w:val="-5"/>
                        <w:sz w:val="22"/>
                      </w:rPr>
                      <w:fldChar w:fldCharType="end"/>
                    </w:r>
                  </w:p>
                  <w:p>
                    <w:pPr>
                      <w:spacing w:before="1"/>
                      <w:ind w:left="53" w:right="0" w:firstLine="0"/>
                      <w:jc w:val="left"/>
                      <w:rPr>
                        <w:rFonts w:ascii="Arial"/>
                        <w:b/>
                        <w:sz w:val="22"/>
                      </w:rPr>
                    </w:pPr>
                    <w:r>
                      <w:rPr>
                        <w:rFonts w:ascii="Arial"/>
                        <w:b/>
                        <w:color w:val="000009"/>
                        <w:sz w:val="22"/>
                      </w:rPr>
                      <w:t>Data:</w:t>
                    </w:r>
                    <w:r>
                      <w:rPr>
                        <w:rFonts w:ascii="Arial"/>
                        <w:b/>
                        <w:color w:val="000009"/>
                        <w:spacing w:val="-2"/>
                        <w:sz w:val="22"/>
                      </w:rPr>
                      <w:t> 09/11/2017</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abinete@inpas.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Lopes</dc:creator>
  <dcterms:created xsi:type="dcterms:W3CDTF">2025-07-23T14:33:30Z</dcterms:created>
  <dcterms:modified xsi:type="dcterms:W3CDTF">2025-07-23T14:33:30Z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Writer</vt:lpwstr>
  </property>
  <property fmtid="{D5CDD505-2E9C-101B-9397-08002B2CF9AE}" pid="4" name="Producer">
    <vt:lpwstr>LibreOffice 5.1</vt:lpwstr>
  </property>
  <property fmtid="{D5CDD505-2E9C-101B-9397-08002B2CF9AE}" pid="5" name="LastSaved">
    <vt:filetime>2017-12-18T00:00:00Z</vt:filetime>
  </property>
</Properties>
</file>