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38"/>
        <w:rPr>
          <w:rFonts w:ascii="Times New Roman"/>
          <w:b w:val="0"/>
          <w:sz w:val="20"/>
        </w:rPr>
      </w:pPr>
    </w:p>
    <w:p>
      <w:pPr>
        <w:tabs>
          <w:tab w:pos="4355" w:val="left" w:leader="none"/>
          <w:tab w:pos="6198" w:val="left" w:leader="none"/>
        </w:tabs>
        <w:spacing w:line="240" w:lineRule="auto"/>
        <w:ind w:left="2418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5"/>
          <w:sz w:val="20"/>
        </w:rPr>
        <w:drawing>
          <wp:inline distT="0" distB="0" distL="0" distR="0">
            <wp:extent cx="870284" cy="2952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284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position w:val="13"/>
          <w:sz w:val="20"/>
        </w:rPr>
        <w:drawing>
          <wp:inline distT="0" distB="0" distL="0" distR="0">
            <wp:extent cx="790971" cy="31937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71" cy="31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048000" cy="389953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000" cy="38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3"/>
        <w:rPr>
          <w:rFonts w:ascii="Times New Roman"/>
          <w:b w:val="0"/>
          <w:sz w:val="19"/>
        </w:rPr>
      </w:pPr>
    </w:p>
    <w:p>
      <w:pPr>
        <w:pStyle w:val="Title"/>
      </w:pPr>
      <w:r>
        <w:rPr/>
        <w:t>RECEITAS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CONTRIBUIÇÕES</w:t>
      </w:r>
      <w:r>
        <w:rPr>
          <w:spacing w:val="17"/>
        </w:rPr>
        <w:t> </w:t>
      </w:r>
      <w:r>
        <w:rPr/>
        <w:t>-</w:t>
      </w:r>
      <w:r>
        <w:rPr>
          <w:spacing w:val="15"/>
        </w:rPr>
        <w:t> </w:t>
      </w:r>
      <w:r>
        <w:rPr/>
        <w:t>JANEIRO</w:t>
      </w:r>
      <w:r>
        <w:rPr>
          <w:spacing w:val="16"/>
        </w:rPr>
        <w:t> </w:t>
      </w:r>
      <w:r>
        <w:rPr/>
        <w:t>-</w:t>
      </w:r>
      <w:r>
        <w:rPr>
          <w:spacing w:val="15"/>
        </w:rPr>
        <w:t> </w:t>
      </w:r>
      <w:r>
        <w:rPr>
          <w:spacing w:val="-4"/>
        </w:rPr>
        <w:t>2015</w: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0"/>
        <w:gridCol w:w="1448"/>
        <w:gridCol w:w="1395"/>
        <w:gridCol w:w="1448"/>
        <w:gridCol w:w="1416"/>
      </w:tblGrid>
      <w:tr>
        <w:trPr>
          <w:trHeight w:val="194" w:hRule="atLeast"/>
        </w:trPr>
        <w:tc>
          <w:tcPr>
            <w:tcW w:w="3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"/>
              <w:ind w:left="34" w:right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"/>
              <w:ind w:left="16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"/>
              <w:ind w:right="5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"/>
              <w:ind w:left="32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880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559.751,36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271.556,26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831.307,62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31.263,90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15.631,95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46.895,85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> Educação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3781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3.162.306,35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1.582.125,43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4.744.431,78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Fundação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> Saúde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2050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1.293.602,52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646.801,26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1.940.403,78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1.423,20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711,61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2.134,81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Fundação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Cultura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92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39.964,96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19.982,48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59.947,44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Casimiro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Abreu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930,52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465,26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1.395,78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Areal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(set,out/14)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517,36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258,68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776,04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Justiça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Federal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767,00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383,50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1.150,50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TJ/RJ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215,50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215,50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34.695,31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17.347,65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52.042,96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1900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45.451,56</w:t>
            </w:r>
          </w:p>
        </w:tc>
      </w:tr>
      <w:tr>
        <w:trPr>
          <w:trHeight w:val="201" w:hRule="atLeast"/>
        </w:trPr>
        <w:tc>
          <w:tcPr>
            <w:tcW w:w="370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7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664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7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7"/>
              <w:ind w:right="1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75" w:lineRule="exact" w:before="7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8.395,76</w:t>
            </w:r>
          </w:p>
        </w:tc>
      </w:tr>
      <w:tr>
        <w:trPr>
          <w:trHeight w:val="194" w:hRule="atLeast"/>
        </w:trPr>
        <w:tc>
          <w:tcPr>
            <w:tcW w:w="370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34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6852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5.125.222,48</w:t>
            </w:r>
          </w:p>
        </w:tc>
        <w:tc>
          <w:tcPr>
            <w:tcW w:w="1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2.555.479,58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7.680.702,06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1900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664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940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93.748,77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Atualizações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sobre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169.112,03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43.518,63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COMPREV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COMPREV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(Estoque)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Custos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operacionais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1.230,93</w:t>
            </w:r>
          </w:p>
        </w:tc>
      </w:tr>
      <w:tr>
        <w:trPr>
          <w:trHeight w:val="200" w:hRule="atLeast"/>
        </w:trPr>
        <w:tc>
          <w:tcPr>
            <w:tcW w:w="3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Alugueis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9.843,61</w:t>
            </w:r>
          </w:p>
        </w:tc>
      </w:tr>
      <w:tr>
        <w:trPr>
          <w:trHeight w:val="233" w:hRule="atLeast"/>
        </w:trPr>
        <w:tc>
          <w:tcPr>
            <w:tcW w:w="370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1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Total</w:t>
            </w:r>
            <w:r>
              <w:rPr>
                <w:b/>
                <w:spacing w:val="-5"/>
                <w:w w:val="105"/>
                <w:sz w:val="19"/>
              </w:rPr>
              <w:t> Mês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10"/>
              <w:ind w:left="34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10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5.125.222,48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10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2.555.479,58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3" w:lineRule="exact" w:before="10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7.998.156,03</w:t>
            </w:r>
          </w:p>
        </w:tc>
      </w:tr>
    </w:tbl>
    <w:p>
      <w:pPr>
        <w:pStyle w:val="BodyText"/>
        <w:spacing w:before="199"/>
        <w:ind w:left="169"/>
      </w:pPr>
      <w:r>
        <w:rPr>
          <w:w w:val="105"/>
        </w:rPr>
        <w:t>*</w:t>
      </w:r>
      <w:r>
        <w:rPr>
          <w:spacing w:val="-5"/>
          <w:w w:val="105"/>
        </w:rPr>
        <w:t> </w:t>
      </w:r>
      <w:r>
        <w:rPr>
          <w:w w:val="105"/>
        </w:rPr>
        <w:t>Quantidade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inativos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contribuem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243</w:t>
      </w:r>
    </w:p>
    <w:p>
      <w:pPr>
        <w:pStyle w:val="BodyText"/>
        <w:spacing w:before="32"/>
        <w:ind w:left="169"/>
      </w:pPr>
      <w:r>
        <w:rPr>
          <w:w w:val="105"/>
        </w:rPr>
        <w:t>**</w:t>
      </w:r>
      <w:r>
        <w:rPr>
          <w:spacing w:val="-5"/>
          <w:w w:val="105"/>
        </w:rPr>
        <w:t> </w:t>
      </w:r>
      <w:r>
        <w:rPr>
          <w:w w:val="105"/>
        </w:rPr>
        <w:t>Quantidade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pensionistas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contribuem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42</w:t>
      </w:r>
    </w:p>
    <w:sectPr>
      <w:type w:val="continuous"/>
      <w:pgSz w:w="16840" w:h="11900" w:orient="landscape"/>
      <w:pgMar w:top="134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18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172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- 2015</dc:title>
  <dcterms:created xsi:type="dcterms:W3CDTF">2025-07-07T17:55:37Z</dcterms:created>
  <dcterms:modified xsi:type="dcterms:W3CDTF">2025-07-07T17:55:37Z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