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7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RECEITAS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CONTRIBUIÇÕES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JUNHO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>
          <w:spacing w:val="-4"/>
        </w:rPr>
        <w:t>2016</w:t>
      </w:r>
    </w:p>
    <w:p>
      <w:pPr>
        <w:pStyle w:val="BodyText"/>
        <w:spacing w:before="102"/>
        <w:rPr>
          <w:sz w:val="20"/>
        </w:rPr>
      </w:pPr>
    </w:p>
    <w:tbl>
      <w:tblPr>
        <w:tblW w:w="0" w:type="auto"/>
        <w:jc w:val="left"/>
        <w:tblInd w:w="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611"/>
        <w:gridCol w:w="1618"/>
        <w:gridCol w:w="1728"/>
        <w:gridCol w:w="1718"/>
      </w:tblGrid>
      <w:tr>
        <w:trPr>
          <w:trHeight w:val="266" w:hRule="atLeast"/>
        </w:trPr>
        <w:tc>
          <w:tcPr>
            <w:tcW w:w="6094" w:type="dxa"/>
            <w:shd w:val="clear" w:color="auto" w:fill="C0C0C0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11" w:type="dxa"/>
            <w:shd w:val="clear" w:color="auto" w:fill="C0C0C0"/>
          </w:tcPr>
          <w:p>
            <w:pPr>
              <w:pStyle w:val="TableParagraph"/>
              <w:ind w:left="7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18" w:type="dxa"/>
            <w:shd w:val="clear" w:color="auto" w:fill="C0C0C0"/>
          </w:tcPr>
          <w:p>
            <w:pPr>
              <w:pStyle w:val="TableParagraph"/>
              <w:ind w:left="18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28" w:type="dxa"/>
            <w:shd w:val="clear" w:color="auto" w:fill="C0C0C0"/>
          </w:tcPr>
          <w:p>
            <w:pPr>
              <w:pStyle w:val="TableParagraph"/>
              <w:ind w:left="1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18" w:type="dxa"/>
            <w:shd w:val="clear" w:color="auto" w:fill="C0C0C0"/>
          </w:tcPr>
          <w:p>
            <w:pPr>
              <w:pStyle w:val="TableParagraph"/>
              <w:ind w:left="41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772</w:t>
            </w:r>
          </w:p>
        </w:tc>
        <w:tc>
          <w:tcPr>
            <w:tcW w:w="1618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550.458,41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275.229,38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825.687,79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</w:t>
            </w:r>
          </w:p>
        </w:tc>
        <w:tc>
          <w:tcPr>
            <w:tcW w:w="1618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37.575,35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18.787,67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56.363,02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11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3914</w:t>
            </w:r>
          </w:p>
        </w:tc>
        <w:tc>
          <w:tcPr>
            <w:tcW w:w="1618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2.660.229,44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1.330.114,44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3.990.343,88</w:t>
            </w:r>
          </w:p>
        </w:tc>
      </w:tr>
      <w:tr>
        <w:trPr>
          <w:trHeight w:val="268" w:hRule="atLeast"/>
        </w:trPr>
        <w:tc>
          <w:tcPr>
            <w:tcW w:w="6094" w:type="dxa"/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1837</w:t>
            </w:r>
          </w:p>
        </w:tc>
        <w:tc>
          <w:tcPr>
            <w:tcW w:w="1618" w:type="dxa"/>
          </w:tcPr>
          <w:p>
            <w:pPr>
              <w:pStyle w:val="TableParagraph"/>
              <w:spacing w:before="18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1.318.882,62</w:t>
            </w:r>
          </w:p>
        </w:tc>
        <w:tc>
          <w:tcPr>
            <w:tcW w:w="1728" w:type="dxa"/>
          </w:tcPr>
          <w:p>
            <w:pPr>
              <w:pStyle w:val="TableParagraph"/>
              <w:spacing w:before="18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659.441,31</w:t>
            </w:r>
          </w:p>
        </w:tc>
        <w:tc>
          <w:tcPr>
            <w:tcW w:w="1718" w:type="dxa"/>
          </w:tcPr>
          <w:p>
            <w:pPr>
              <w:pStyle w:val="TableParagraph"/>
              <w:spacing w:before="18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1.978.323,93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1618" w:type="dxa"/>
          </w:tcPr>
          <w:p>
            <w:pPr>
              <w:pStyle w:val="TableParagraph"/>
              <w:ind w:righ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1.718,38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859,13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2.577,51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Fundação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Cultura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76</w:t>
            </w:r>
          </w:p>
        </w:tc>
        <w:tc>
          <w:tcPr>
            <w:tcW w:w="1618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33.565,61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16.782,85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50.348,46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Casimiro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 </w:t>
            </w:r>
            <w:r>
              <w:rPr>
                <w:b/>
                <w:spacing w:val="-4"/>
                <w:sz w:val="19"/>
              </w:rPr>
              <w:t>Abreu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508,74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254,37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763,11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Justiça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Federal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767,00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383,50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1.150,50</w:t>
            </w:r>
          </w:p>
        </w:tc>
      </w:tr>
      <w:tr>
        <w:trPr>
          <w:trHeight w:val="268" w:hRule="atLeast"/>
        </w:trPr>
        <w:tc>
          <w:tcPr>
            <w:tcW w:w="6094" w:type="dxa"/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18"/>
              <w:ind w:right="2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8" w:type="dxa"/>
          </w:tcPr>
          <w:p>
            <w:pPr>
              <w:pStyle w:val="TableParagraph"/>
              <w:spacing w:before="18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  <w:tc>
          <w:tcPr>
            <w:tcW w:w="1718" w:type="dxa"/>
          </w:tcPr>
          <w:p>
            <w:pPr>
              <w:pStyle w:val="TableParagraph"/>
              <w:spacing w:before="18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215,50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1618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37.865,33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18.932,69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56.798,02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246</w:t>
            </w:r>
          </w:p>
        </w:tc>
        <w:tc>
          <w:tcPr>
            <w:tcW w:w="1618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53.771,59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53.771,59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618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9.666,85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9.666,85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11" w:type="dxa"/>
          </w:tcPr>
          <w:p>
            <w:pPr>
              <w:pStyle w:val="TableParagraph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6687</w:t>
            </w:r>
          </w:p>
        </w:tc>
        <w:tc>
          <w:tcPr>
            <w:tcW w:w="1618" w:type="dxa"/>
          </w:tcPr>
          <w:p>
            <w:pPr>
              <w:pStyle w:val="TableParagraph"/>
              <w:ind w:right="2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4.641.570,88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2.321.000,84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6.962.571,72</w:t>
            </w:r>
          </w:p>
        </w:tc>
      </w:tr>
      <w:tr>
        <w:trPr>
          <w:trHeight w:val="268" w:hRule="atLeast"/>
        </w:trPr>
        <w:tc>
          <w:tcPr>
            <w:tcW w:w="6094" w:type="dxa"/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246</w:t>
            </w:r>
          </w:p>
        </w:tc>
        <w:tc>
          <w:tcPr>
            <w:tcW w:w="1618" w:type="dxa"/>
          </w:tcPr>
          <w:p>
            <w:pPr>
              <w:pStyle w:val="TableParagraph"/>
              <w:spacing w:before="18"/>
              <w:ind w:right="2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8" w:type="dxa"/>
          </w:tcPr>
          <w:p>
            <w:pPr>
              <w:pStyle w:val="TableParagraph"/>
              <w:spacing w:before="18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53.771,59</w:t>
            </w:r>
          </w:p>
        </w:tc>
        <w:tc>
          <w:tcPr>
            <w:tcW w:w="1718" w:type="dxa"/>
          </w:tcPr>
          <w:p>
            <w:pPr>
              <w:pStyle w:val="TableParagraph"/>
              <w:spacing w:before="18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53.771,59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46</w:t>
            </w:r>
          </w:p>
        </w:tc>
        <w:tc>
          <w:tcPr>
            <w:tcW w:w="1618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9.666,85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9.666,85</w:t>
            </w:r>
          </w:p>
        </w:tc>
      </w:tr>
      <w:tr>
        <w:trPr>
          <w:trHeight w:val="266" w:hRule="atLeast"/>
        </w:trPr>
        <w:tc>
          <w:tcPr>
            <w:tcW w:w="12769" w:type="dxa"/>
            <w:gridSpan w:val="5"/>
            <w:shd w:val="clear" w:color="auto" w:fill="C0C0C0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293.430,66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Atualizações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sobre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parcelamentos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326.085,15</w:t>
            </w:r>
          </w:p>
        </w:tc>
      </w:tr>
      <w:tr>
        <w:trPr>
          <w:trHeight w:val="268" w:hRule="atLeast"/>
        </w:trPr>
        <w:tc>
          <w:tcPr>
            <w:tcW w:w="6094" w:type="dxa"/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before="18"/>
              <w:ind w:right="2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8" w:type="dxa"/>
          </w:tcPr>
          <w:p>
            <w:pPr>
              <w:pStyle w:val="TableParagraph"/>
              <w:spacing w:before="18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spacing w:before="18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23.964,87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216.798,22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Custos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operacionais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1.768,73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Alugueis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10.035,76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spacing w:before="49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Repassado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por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Duque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Catia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Cilene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Março/16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+</w:t>
            </w:r>
            <w:r>
              <w:rPr>
                <w:b/>
                <w:spacing w:val="-2"/>
                <w:w w:val="105"/>
                <w:sz w:val="16"/>
              </w:rPr>
              <w:t> atualiz.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788,02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394,01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1.182,03</w:t>
            </w:r>
          </w:p>
        </w:tc>
      </w:tr>
      <w:tr>
        <w:trPr>
          <w:trHeight w:val="268" w:hRule="atLeast"/>
        </w:trPr>
        <w:tc>
          <w:tcPr>
            <w:tcW w:w="6094" w:type="dxa"/>
          </w:tcPr>
          <w:p>
            <w:pPr>
              <w:pStyle w:val="TableParagraph"/>
              <w:spacing w:before="49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Repassado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por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Duque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Catia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Cilene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Abril/16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+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18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789,42</w:t>
            </w:r>
          </w:p>
        </w:tc>
        <w:tc>
          <w:tcPr>
            <w:tcW w:w="1728" w:type="dxa"/>
          </w:tcPr>
          <w:p>
            <w:pPr>
              <w:pStyle w:val="TableParagraph"/>
              <w:spacing w:before="18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394,72</w:t>
            </w:r>
          </w:p>
        </w:tc>
        <w:tc>
          <w:tcPr>
            <w:tcW w:w="1718" w:type="dxa"/>
          </w:tcPr>
          <w:p>
            <w:pPr>
              <w:pStyle w:val="TableParagraph"/>
              <w:spacing w:before="18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1.184,14</w:t>
            </w:r>
          </w:p>
        </w:tc>
      </w:tr>
      <w:tr>
        <w:trPr>
          <w:trHeight w:val="266" w:hRule="atLeast"/>
        </w:trPr>
        <w:tc>
          <w:tcPr>
            <w:tcW w:w="6094" w:type="dxa"/>
          </w:tcPr>
          <w:p>
            <w:pPr>
              <w:pStyle w:val="TableParagraph"/>
              <w:spacing w:before="49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Repassado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por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Duque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Catia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Cilene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Maio/16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+</w:t>
            </w:r>
            <w:r>
              <w:rPr>
                <w:b/>
                <w:spacing w:val="-2"/>
                <w:w w:val="105"/>
                <w:sz w:val="16"/>
              </w:rPr>
              <w:t> atualiz.</w:t>
            </w:r>
          </w:p>
        </w:tc>
        <w:tc>
          <w:tcPr>
            <w:tcW w:w="161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ind w:right="2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790,76</w:t>
            </w:r>
          </w:p>
        </w:tc>
        <w:tc>
          <w:tcPr>
            <w:tcW w:w="172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395,37</w:t>
            </w:r>
          </w:p>
        </w:tc>
        <w:tc>
          <w:tcPr>
            <w:tcW w:w="1718" w:type="dxa"/>
          </w:tcPr>
          <w:p>
            <w:pPr>
              <w:pStyle w:val="TableParagraph"/>
              <w:ind w:right="2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1.186,13</w:t>
            </w:r>
          </w:p>
        </w:tc>
      </w:tr>
      <w:tr>
        <w:trPr>
          <w:trHeight w:val="304" w:hRule="atLeast"/>
        </w:trPr>
        <w:tc>
          <w:tcPr>
            <w:tcW w:w="6094" w:type="dxa"/>
          </w:tcPr>
          <w:p>
            <w:pPr>
              <w:pStyle w:val="TableParagraph"/>
              <w:spacing w:before="19"/>
              <w:ind w:left="3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611" w:type="dxa"/>
          </w:tcPr>
          <w:p>
            <w:pPr>
              <w:pStyle w:val="TableParagraph"/>
              <w:spacing w:before="19"/>
              <w:ind w:left="7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6980</w:t>
            </w:r>
          </w:p>
        </w:tc>
        <w:tc>
          <w:tcPr>
            <w:tcW w:w="1618" w:type="dxa"/>
          </w:tcPr>
          <w:p>
            <w:pPr>
              <w:pStyle w:val="TableParagraph"/>
              <w:spacing w:before="19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4.643.939,08</w:t>
            </w:r>
          </w:p>
        </w:tc>
        <w:tc>
          <w:tcPr>
            <w:tcW w:w="1728" w:type="dxa"/>
          </w:tcPr>
          <w:p>
            <w:pPr>
              <w:pStyle w:val="TableParagraph"/>
              <w:spacing w:before="19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2.385.623,38</w:t>
            </w:r>
          </w:p>
        </w:tc>
        <w:tc>
          <w:tcPr>
            <w:tcW w:w="1718" w:type="dxa"/>
          </w:tcPr>
          <w:p>
            <w:pPr>
              <w:pStyle w:val="TableParagraph"/>
              <w:spacing w:before="19"/>
              <w:ind w:righ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7.901.645,85</w:t>
            </w:r>
          </w:p>
        </w:tc>
      </w:tr>
    </w:tbl>
    <w:p>
      <w:pPr>
        <w:pStyle w:val="BodyText"/>
        <w:spacing w:before="206"/>
        <w:ind w:left="125"/>
      </w:pPr>
      <w:r>
        <w:rPr/>
        <w:t>* Total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inativos na folha</w:t>
      </w:r>
      <w:r>
        <w:rPr>
          <w:spacing w:val="-1"/>
        </w:rPr>
        <w:t> </w:t>
      </w:r>
      <w:r>
        <w:rPr/>
        <w:t>=</w:t>
      </w:r>
      <w:r>
        <w:rPr>
          <w:spacing w:val="2"/>
        </w:rPr>
        <w:t> </w:t>
      </w:r>
      <w:r>
        <w:rPr>
          <w:spacing w:val="-4"/>
        </w:rPr>
        <w:t>2077</w:t>
      </w:r>
    </w:p>
    <w:p>
      <w:pPr>
        <w:pStyle w:val="BodyText"/>
        <w:spacing w:before="33"/>
        <w:ind w:left="125"/>
      </w:pPr>
      <w:r>
        <w:rPr/>
        <w:t>** Total</w:t>
      </w:r>
      <w:r>
        <w:rPr>
          <w:spacing w:val="1"/>
        </w:rPr>
        <w:t> </w:t>
      </w:r>
      <w:r>
        <w:rPr/>
        <w:t>de pensionistas na folha =</w:t>
      </w:r>
      <w:r>
        <w:rPr>
          <w:spacing w:val="2"/>
        </w:rPr>
        <w:t> </w:t>
      </w:r>
      <w:r>
        <w:rPr>
          <w:spacing w:val="-5"/>
        </w:rPr>
        <w:t>666</w: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0"/>
        <w:ind w:left="125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em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11-08-</w:t>
      </w:r>
      <w:r>
        <w:rPr>
          <w:b/>
          <w:spacing w:val="-4"/>
          <w:sz w:val="16"/>
        </w:rPr>
        <w:t>2016</w:t>
      </w:r>
    </w:p>
    <w:sectPr>
      <w:headerReference w:type="default" r:id="rId5"/>
      <w:type w:val="continuous"/>
      <w:pgSz w:w="16840" w:h="11900" w:orient="landscape"/>
      <w:pgMar w:header="828" w:footer="0" w:top="1400" w:bottom="280" w:left="1559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67680">
          <wp:simplePos x="0" y="0"/>
          <wp:positionH relativeFrom="page">
            <wp:posOffset>4955888</wp:posOffset>
          </wp:positionH>
          <wp:positionV relativeFrom="page">
            <wp:posOffset>525688</wp:posOffset>
          </wp:positionV>
          <wp:extent cx="951030" cy="3187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1030" cy="318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73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Junho-2016</dc:title>
  <dcterms:created xsi:type="dcterms:W3CDTF">2025-07-07T17:49:48Z</dcterms:created>
  <dcterms:modified xsi:type="dcterms:W3CDTF">2025-07-07T17:49:48Z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