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41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95169" cy="3672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69" cy="36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109"/>
        <w:rPr>
          <w:rFonts w:ascii="Times New Roman"/>
          <w:b w:val="0"/>
          <w:sz w:val="22"/>
        </w:rPr>
      </w:pPr>
    </w:p>
    <w:p>
      <w:pPr>
        <w:pStyle w:val="Title"/>
        <w:tabs>
          <w:tab w:pos="7480" w:val="left" w:leader="none"/>
        </w:tabs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CONTRIBUIÇÕES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Junho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4"/>
        </w:rPr>
        <w:t>2025</w:t>
      </w:r>
      <w:r>
        <w:rPr/>
        <w:tab/>
        <w:t>Plano</w:t>
      </w:r>
      <w:r>
        <w:rPr>
          <w:spacing w:val="5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5" w:after="1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2124"/>
        <w:gridCol w:w="1553"/>
        <w:gridCol w:w="1642"/>
        <w:gridCol w:w="1553"/>
      </w:tblGrid>
      <w:tr>
        <w:trPr>
          <w:trHeight w:val="258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2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3" w:righ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4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right="74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32.060,60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16.030,30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48.090,90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7.821,48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7.821,48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1676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1.010.866,32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505.433,16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1.516.299,48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*1204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163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115.089,58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57.544,79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172.634,37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342,38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171,19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513,57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10.777,48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10.777,48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1887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1.166.180,36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579.179,44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1.745.359,80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10.777,48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10.777,48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</w:tr>
      <w:tr>
        <w:trPr>
          <w:trHeight w:val="258" w:hRule="atLeast"/>
        </w:trPr>
        <w:tc>
          <w:tcPr>
            <w:tcW w:w="1206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9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58.766,54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Niteroi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Maio/2025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337,01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Municipio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Areal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Maio/25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1.769,22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Minas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Gerais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Maio/25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511,00</w:t>
            </w:r>
          </w:p>
        </w:tc>
      </w:tr>
      <w:tr>
        <w:trPr>
          <w:trHeight w:val="299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13" w:right="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1907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1.166.180,36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590.189,55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4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1.817.753,68</w:t>
            </w:r>
          </w:p>
        </w:tc>
      </w:tr>
    </w:tbl>
    <w:p>
      <w:pPr>
        <w:pStyle w:val="BodyText"/>
        <w:spacing w:before="38"/>
        <w:rPr>
          <w:sz w:val="22"/>
        </w:rPr>
      </w:pPr>
    </w:p>
    <w:p>
      <w:pPr>
        <w:spacing w:line="297" w:lineRule="auto" w:before="0"/>
        <w:ind w:left="162" w:right="10318" w:firstLine="0"/>
        <w:jc w:val="left"/>
        <w:rPr>
          <w:b/>
          <w:sz w:val="19"/>
        </w:rPr>
      </w:pPr>
      <w:r>
        <w:rPr>
          <w:b/>
          <w:sz w:val="19"/>
        </w:rPr>
        <w:t>Total de inativos na folha – 219 Total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pensionistas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na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folha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–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28</w:t>
      </w:r>
    </w:p>
    <w:p>
      <w:pPr>
        <w:pStyle w:val="BodyText"/>
        <w:rPr>
          <w:sz w:val="19"/>
        </w:rPr>
      </w:pPr>
    </w:p>
    <w:p>
      <w:pPr>
        <w:pStyle w:val="BodyText"/>
        <w:spacing w:before="144"/>
        <w:rPr>
          <w:sz w:val="19"/>
        </w:rPr>
      </w:pPr>
    </w:p>
    <w:p>
      <w:pPr>
        <w:pStyle w:val="BodyText"/>
        <w:spacing w:line="352" w:lineRule="auto"/>
        <w:ind w:left="162" w:right="97"/>
      </w:pPr>
      <w:r>
        <w:rPr/>
        <w:t>Obs.: Depósito dia 19/05/2025 R$ 27.000,00</w:t>
      </w:r>
      <w:r>
        <w:rPr>
          <w:spacing w:val="-1"/>
        </w:rPr>
        <w:t> </w:t>
      </w:r>
      <w:r>
        <w:rPr/>
        <w:t>– PMP-Secretaria de Habitação – Aluguel casarão, meses de</w:t>
      </w:r>
      <w:r>
        <w:rPr>
          <w:spacing w:val="-1"/>
        </w:rPr>
        <w:t> </w:t>
      </w:r>
      <w:r>
        <w:rPr/>
        <w:t>Jan/Fev/Mar/25. (Entrou no demonstrativo de</w:t>
      </w:r>
      <w:r>
        <w:rPr>
          <w:spacing w:val="-1"/>
        </w:rPr>
        <w:t> </w:t>
      </w:r>
      <w:r>
        <w:rPr/>
        <w:t>Maio/2055, como depósito a classificar).</w:t>
      </w:r>
    </w:p>
    <w:p>
      <w:pPr>
        <w:pStyle w:val="BodyText"/>
      </w:pPr>
    </w:p>
    <w:p>
      <w:pPr>
        <w:pStyle w:val="BodyText"/>
        <w:spacing w:before="178"/>
      </w:pPr>
    </w:p>
    <w:p>
      <w:pPr>
        <w:pStyle w:val="BodyText"/>
        <w:ind w:left="162"/>
      </w:pPr>
      <w:r>
        <w:rPr/>
        <w:t>Atualizado</w:t>
      </w:r>
      <w:r>
        <w:rPr>
          <w:spacing w:val="-1"/>
        </w:rPr>
        <w:t> </w:t>
      </w:r>
      <w:r>
        <w:rPr/>
        <w:t>em: </w:t>
      </w:r>
      <w:r>
        <w:rPr>
          <w:spacing w:val="-2"/>
        </w:rPr>
        <w:t>31/07/2025.</w:t>
      </w:r>
    </w:p>
    <w:sectPr>
      <w:type w:val="continuous"/>
      <w:pgSz w:w="16840" w:h="11910" w:orient="landscape"/>
      <w:pgMar w:top="740" w:bottom="280" w:left="1700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0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right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Receita_das_contribuies-2025 - Previdenciário.xls</dc:title>
  <dcterms:created xsi:type="dcterms:W3CDTF">2025-08-01T16:35:59Z</dcterms:created>
  <dcterms:modified xsi:type="dcterms:W3CDTF">2025-08-01T16:35:59Z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Microsoft: Print To PDF</vt:lpwstr>
  </property>
</Properties>
</file>